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441" w:rsidRDefault="00657441" w:rsidP="0008292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</w:p>
    <w:p w:rsidR="0008292A" w:rsidRDefault="0008292A" w:rsidP="0008292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452FD7">
        <w:rPr>
          <w:rFonts w:ascii="方正小标宋简体" w:eastAsia="方正小标宋简体" w:hAnsi="方正小标宋简体" w:cs="方正小标宋简体" w:hint="eastAsia"/>
          <w:sz w:val="44"/>
          <w:szCs w:val="44"/>
        </w:rPr>
        <w:t>慈溪市</w:t>
      </w:r>
      <w:r>
        <w:rPr>
          <w:rFonts w:ascii="方正小标宋简体" w:eastAsia="方正小标宋简体" w:hAnsi="方正小标宋简体" w:cs="方正小标宋简体"/>
          <w:sz w:val="44"/>
          <w:szCs w:val="44"/>
        </w:rPr>
        <w:t>人民政府宗汉街道办事处</w:t>
      </w:r>
    </w:p>
    <w:p w:rsidR="0008292A" w:rsidRPr="00452FD7" w:rsidRDefault="00657441" w:rsidP="0008292A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2020年</w:t>
      </w:r>
      <w:r w:rsidR="003143AA">
        <w:rPr>
          <w:rFonts w:ascii="方正小标宋简体" w:eastAsia="方正小标宋简体" w:hAnsi="方正小标宋简体" w:cs="方正小标宋简体" w:hint="eastAsia"/>
          <w:sz w:val="44"/>
          <w:szCs w:val="44"/>
        </w:rPr>
        <w:t>度政府</w:t>
      </w:r>
      <w:r w:rsidR="0008292A" w:rsidRPr="00452FD7">
        <w:rPr>
          <w:rFonts w:ascii="方正小标宋简体" w:eastAsia="方正小标宋简体" w:hAnsi="方正小标宋简体" w:cs="方正小标宋简体" w:hint="eastAsia"/>
          <w:sz w:val="44"/>
          <w:szCs w:val="44"/>
        </w:rPr>
        <w:t>信息公开工作年度报告</w:t>
      </w:r>
    </w:p>
    <w:p w:rsidR="0008292A" w:rsidRPr="00452FD7" w:rsidRDefault="0008292A" w:rsidP="0008292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8292A" w:rsidRDefault="0008292A" w:rsidP="0008292A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452FD7">
        <w:rPr>
          <w:rFonts w:ascii="黑体" w:eastAsia="黑体" w:hAnsi="黑体" w:cs="仿宋_GB2312" w:hint="eastAsia"/>
          <w:bCs/>
          <w:sz w:val="32"/>
          <w:szCs w:val="32"/>
        </w:rPr>
        <w:t>一、总体情况</w:t>
      </w:r>
    </w:p>
    <w:p w:rsidR="009B49DC" w:rsidRDefault="009B49DC" w:rsidP="0008292A">
      <w:pPr>
        <w:spacing w:line="560" w:lineRule="exact"/>
        <w:ind w:firstLineChars="200" w:firstLine="640"/>
        <w:jc w:val="left"/>
        <w:rPr>
          <w:rFonts w:ascii="仿宋_GB2312" w:eastAsia="仿宋_GB2312" w:hAnsi="黑体" w:cs="仿宋_GB2312"/>
          <w:bCs/>
          <w:sz w:val="32"/>
          <w:szCs w:val="32"/>
        </w:rPr>
      </w:pPr>
      <w:r w:rsidRPr="009B49DC">
        <w:rPr>
          <w:rFonts w:ascii="仿宋_GB2312" w:eastAsia="仿宋_GB2312" w:hAnsi="黑体" w:cs="仿宋_GB2312" w:hint="eastAsia"/>
          <w:bCs/>
          <w:sz w:val="32"/>
          <w:szCs w:val="32"/>
        </w:rPr>
        <w:t>2020年，</w:t>
      </w:r>
      <w:r w:rsidR="00A7560A">
        <w:rPr>
          <w:rFonts w:ascii="仿宋_GB2312" w:eastAsia="仿宋_GB2312" w:hAnsi="黑体" w:cs="仿宋_GB2312" w:hint="eastAsia"/>
          <w:bCs/>
          <w:sz w:val="32"/>
          <w:szCs w:val="32"/>
        </w:rPr>
        <w:t>宗汉街道办事处贯彻落实《中华人民共和国政府信息公开条例》</w:t>
      </w:r>
      <w:r w:rsidR="003D6DA5">
        <w:rPr>
          <w:rFonts w:ascii="仿宋_GB2312" w:eastAsia="仿宋_GB2312" w:hAnsi="黑体" w:cs="仿宋_GB2312" w:hint="eastAsia"/>
          <w:bCs/>
          <w:sz w:val="32"/>
          <w:szCs w:val="32"/>
        </w:rPr>
        <w:t>（以下简称《条例》）</w:t>
      </w:r>
      <w:r w:rsidR="00A7560A">
        <w:rPr>
          <w:rFonts w:ascii="仿宋_GB2312" w:eastAsia="仿宋_GB2312" w:hAnsi="黑体" w:cs="仿宋_GB2312" w:hint="eastAsia"/>
          <w:bCs/>
          <w:sz w:val="32"/>
          <w:szCs w:val="32"/>
        </w:rPr>
        <w:t>，</w:t>
      </w:r>
      <w:r w:rsidR="007E5207">
        <w:rPr>
          <w:rFonts w:ascii="仿宋_GB2312" w:eastAsia="仿宋_GB2312" w:hAnsi="黑体" w:cs="仿宋_GB2312" w:hint="eastAsia"/>
          <w:bCs/>
          <w:sz w:val="32"/>
          <w:szCs w:val="32"/>
        </w:rPr>
        <w:t>精心组织，认真实施，</w:t>
      </w:r>
      <w:r w:rsidR="007E5207">
        <w:rPr>
          <w:rFonts w:ascii="仿宋_GB2312" w:eastAsia="仿宋_GB2312" w:hAnsi="黑体" w:cs="仿宋_GB2312"/>
          <w:bCs/>
          <w:sz w:val="32"/>
          <w:szCs w:val="32"/>
        </w:rPr>
        <w:t>坚持</w:t>
      </w:r>
      <w:r w:rsidR="007E5207">
        <w:rPr>
          <w:rFonts w:ascii="仿宋_GB2312" w:eastAsia="仿宋_GB2312" w:hAnsi="黑体" w:cs="仿宋_GB2312"/>
          <w:bCs/>
          <w:sz w:val="32"/>
          <w:szCs w:val="32"/>
        </w:rPr>
        <w:t>“</w:t>
      </w:r>
      <w:r w:rsidR="007E5207">
        <w:rPr>
          <w:rFonts w:ascii="仿宋_GB2312" w:eastAsia="仿宋_GB2312" w:hAnsi="黑体" w:cs="仿宋_GB2312"/>
          <w:bCs/>
          <w:sz w:val="32"/>
          <w:szCs w:val="32"/>
        </w:rPr>
        <w:t>以公开为常态，不公开为例外</w:t>
      </w:r>
      <w:r w:rsidR="007E5207">
        <w:rPr>
          <w:rFonts w:ascii="仿宋_GB2312" w:eastAsia="仿宋_GB2312" w:hAnsi="黑体" w:cs="仿宋_GB2312"/>
          <w:bCs/>
          <w:sz w:val="32"/>
          <w:szCs w:val="32"/>
        </w:rPr>
        <w:t>”</w:t>
      </w:r>
      <w:r w:rsidR="007E5207">
        <w:rPr>
          <w:rFonts w:ascii="仿宋_GB2312" w:eastAsia="仿宋_GB2312" w:hAnsi="黑体" w:cs="仿宋_GB2312"/>
          <w:bCs/>
          <w:sz w:val="32"/>
          <w:szCs w:val="32"/>
        </w:rPr>
        <w:t>原则，扎实推进决策、执行、管理、服务、结果</w:t>
      </w:r>
      <w:r w:rsidR="00B838B2">
        <w:rPr>
          <w:rFonts w:ascii="仿宋_GB2312" w:eastAsia="仿宋_GB2312" w:hAnsi="黑体" w:cs="仿宋_GB2312"/>
          <w:bCs/>
          <w:sz w:val="32"/>
          <w:szCs w:val="32"/>
        </w:rPr>
        <w:t>公开，</w:t>
      </w:r>
      <w:r w:rsidR="007E5207">
        <w:rPr>
          <w:rFonts w:ascii="仿宋_GB2312" w:eastAsia="仿宋_GB2312" w:hAnsi="黑体" w:cs="仿宋_GB2312" w:hint="eastAsia"/>
          <w:bCs/>
          <w:sz w:val="32"/>
          <w:szCs w:val="32"/>
        </w:rPr>
        <w:t>进一步健全政务公开工作机制，丰富政务公开内容，提升政务公开质量。</w:t>
      </w:r>
      <w:r w:rsidR="00B838B2">
        <w:rPr>
          <w:rFonts w:ascii="仿宋_GB2312" w:eastAsia="仿宋_GB2312" w:hAnsi="黑体" w:cs="仿宋_GB2312"/>
          <w:bCs/>
          <w:sz w:val="32"/>
          <w:szCs w:val="32"/>
        </w:rPr>
        <w:t>本年度主要抓了以下五方面工作：</w:t>
      </w:r>
    </w:p>
    <w:p w:rsidR="0008292A" w:rsidRPr="00B609A1" w:rsidRDefault="000F57BC" w:rsidP="00B609A1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（一）主动公开情况</w:t>
      </w:r>
    </w:p>
    <w:p w:rsidR="000B7256" w:rsidRPr="004C0971" w:rsidRDefault="00136DAD" w:rsidP="0008292A">
      <w:pPr>
        <w:spacing w:line="560" w:lineRule="exact"/>
        <w:ind w:firstLineChars="200" w:firstLine="640"/>
        <w:jc w:val="left"/>
        <w:rPr>
          <w:rFonts w:asciiTheme="minorHAnsi" w:eastAsia="仿宋_GB2312" w:hAnsiTheme="minorHAnsi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对主动公开的信息进行认真梳理和分类，</w:t>
      </w:r>
      <w:r w:rsidR="007C4A4C">
        <w:rPr>
          <w:rFonts w:ascii="仿宋_GB2312" w:eastAsia="仿宋_GB2312" w:hAnsi="仿宋_GB2312" w:cs="仿宋_GB2312" w:hint="eastAsia"/>
          <w:sz w:val="32"/>
          <w:szCs w:val="32"/>
        </w:rPr>
        <w:t>对于本单位的公开指南、机构概况、领导信息等基础信息进行了更新和优化。</w:t>
      </w:r>
      <w:r>
        <w:rPr>
          <w:rFonts w:ascii="仿宋_GB2312" w:eastAsia="仿宋_GB2312" w:hAnsi="仿宋_GB2312" w:cs="仿宋_GB2312" w:hint="eastAsia"/>
          <w:sz w:val="32"/>
          <w:szCs w:val="32"/>
        </w:rPr>
        <w:t>着力推进政策文件、重大行政决策事项、重点民生事项、财政情况等重点热点工作领域的信息公开。</w:t>
      </w:r>
      <w:r w:rsidR="007C4A4C">
        <w:rPr>
          <w:rFonts w:ascii="仿宋_GB2312" w:eastAsia="仿宋_GB2312" w:hAnsi="仿宋_GB2312" w:cs="仿宋_GB2312" w:hint="eastAsia"/>
          <w:sz w:val="32"/>
          <w:szCs w:val="32"/>
        </w:rPr>
        <w:t>2020年，</w:t>
      </w:r>
      <w:r w:rsidR="00B052E3">
        <w:rPr>
          <w:rFonts w:ascii="仿宋_GB2312" w:eastAsia="仿宋_GB2312" w:hAnsi="仿宋_GB2312" w:cs="仿宋_GB2312" w:hint="eastAsia"/>
          <w:sz w:val="32"/>
          <w:szCs w:val="32"/>
        </w:rPr>
        <w:t>通过政府门户网站公开信息189条，通过微博、微信等政务新媒体公开信息1647条，保障群众能够及时、准确了解政府</w:t>
      </w:r>
      <w:r w:rsidR="007C4A4C">
        <w:rPr>
          <w:rFonts w:ascii="仿宋_GB2312" w:eastAsia="仿宋_GB2312" w:hAnsi="仿宋_GB2312" w:cs="仿宋_GB2312" w:hint="eastAsia"/>
          <w:sz w:val="32"/>
          <w:szCs w:val="32"/>
        </w:rPr>
        <w:t>新政策、新动态。</w:t>
      </w:r>
    </w:p>
    <w:p w:rsidR="000F57BC" w:rsidRPr="00B609A1" w:rsidRDefault="000F57BC" w:rsidP="00B609A1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（二）依申请公开情况</w:t>
      </w:r>
    </w:p>
    <w:p w:rsidR="000259E3" w:rsidRPr="007C4A4C" w:rsidRDefault="007C4A4C" w:rsidP="00657441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按照依申请公开工作要求，健全工作机制，完善工作流程，规范依申请公开文书格式。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2020年，共收到政府信息公开申请5件，</w:t>
      </w:r>
      <w:r w:rsidR="000259E3">
        <w:rPr>
          <w:rFonts w:ascii="仿宋_GB2312" w:eastAsia="仿宋_GB2312" w:hAnsi="仿宋_GB2312" w:cs="仿宋_GB2312" w:hint="eastAsia"/>
          <w:sz w:val="32"/>
          <w:szCs w:val="32"/>
        </w:rPr>
        <w:t>其中</w:t>
      </w:r>
      <w:r>
        <w:rPr>
          <w:rFonts w:ascii="仿宋_GB2312" w:eastAsia="仿宋_GB2312" w:hAnsi="仿宋_GB2312" w:cs="仿宋_GB2312" w:hint="eastAsia"/>
          <w:sz w:val="32"/>
          <w:szCs w:val="32"/>
        </w:rPr>
        <w:t>依法依规按时答复、办结4件，</w:t>
      </w:r>
      <w:r w:rsidR="000259E3">
        <w:rPr>
          <w:rFonts w:ascii="仿宋_GB2312" w:eastAsia="仿宋_GB2312" w:hAnsi="仿宋_GB2312" w:cs="仿宋_GB2312" w:hint="eastAsia"/>
          <w:sz w:val="32"/>
          <w:szCs w:val="32"/>
        </w:rPr>
        <w:t>转结下年度继续办理1件。</w:t>
      </w:r>
    </w:p>
    <w:p w:rsidR="000259E3" w:rsidRPr="00B609A1" w:rsidRDefault="000F57BC" w:rsidP="00B609A1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lastRenderedPageBreak/>
        <w:t>（三）政府信息管理情况</w:t>
      </w:r>
    </w:p>
    <w:p w:rsidR="000259E3" w:rsidRDefault="00957BF1" w:rsidP="00930A7D">
      <w:pPr>
        <w:spacing w:line="560" w:lineRule="exac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一是对政府门户网站的信息进行准确分类，并定期进行信息维护和更新。设置政策文件、工作信息、财政信息、重大民生信息等主要栏目，方便群众快速查询所需信息。每个栏目均设置合理的更新时限，</w:t>
      </w:r>
      <w:r w:rsidR="00930A7D">
        <w:rPr>
          <w:rFonts w:ascii="仿宋_GB2312" w:eastAsia="仿宋_GB2312" w:hAnsi="仿宋_GB2312" w:cs="仿宋_GB2312" w:hint="eastAsia"/>
          <w:sz w:val="32"/>
          <w:szCs w:val="32"/>
        </w:rPr>
        <w:t>规范信息的发布格式，及时进行错别字审查修正，确保公开的信息准确无误。</w:t>
      </w:r>
    </w:p>
    <w:p w:rsidR="00930A7D" w:rsidRDefault="00930A7D" w:rsidP="00930A7D">
      <w:pPr>
        <w:spacing w:line="560" w:lineRule="exact"/>
        <w:ind w:firstLine="645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二是加强信息公开组织和机制建设。落实党政综合办专人负责政府门户网站信息公开工作，宣传干事负责政务新媒体信息公开工作，做到分工明确</w:t>
      </w:r>
      <w:r w:rsidR="00A95C60">
        <w:rPr>
          <w:rFonts w:ascii="仿宋_GB2312" w:eastAsia="仿宋_GB2312" w:hAnsi="仿宋_GB2312" w:cs="仿宋_GB2312" w:hint="eastAsia"/>
          <w:sz w:val="32"/>
          <w:szCs w:val="32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</w:rPr>
        <w:t>职责清晰。完善信息公开部门与其他各业务部门</w:t>
      </w:r>
      <w:r w:rsidR="00A95C60">
        <w:rPr>
          <w:rFonts w:ascii="仿宋_GB2312" w:eastAsia="仿宋_GB2312" w:hAnsi="仿宋_GB2312" w:cs="仿宋_GB2312" w:hint="eastAsia"/>
          <w:sz w:val="32"/>
          <w:szCs w:val="32"/>
        </w:rPr>
        <w:t>之间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 w:rsidR="00A95C60">
        <w:rPr>
          <w:rFonts w:ascii="仿宋_GB2312" w:eastAsia="仿宋_GB2312" w:hAnsi="仿宋_GB2312" w:cs="仿宋_GB2312" w:hint="eastAsia"/>
          <w:sz w:val="32"/>
          <w:szCs w:val="32"/>
        </w:rPr>
        <w:t>沟通联系机制，推动从“被动要信息”向“主动报信息”的转型，保证信息公开部门能够高效获取第一手信息。</w:t>
      </w:r>
    </w:p>
    <w:p w:rsidR="000F57BC" w:rsidRPr="00B609A1" w:rsidRDefault="000F57BC" w:rsidP="00B609A1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（四）平台建设情况</w:t>
      </w:r>
    </w:p>
    <w:p w:rsidR="002A69BB" w:rsidRDefault="00AF043C" w:rsidP="0008292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按政务信息公开相关要求，继续加强本单位在政府门户网站的信息公开平台建设，并做好日常维护工作，保障其正常运行。此外，大力推进政务新媒体的建设工作。</w:t>
      </w:r>
      <w:r>
        <w:rPr>
          <w:rFonts w:ascii="仿宋_GB2312" w:eastAsia="仿宋_GB2312" w:hAnsi="仿宋_GB2312" w:cs="仿宋_GB2312" w:hint="eastAsia"/>
          <w:sz w:val="32"/>
          <w:szCs w:val="32"/>
        </w:rPr>
        <w:t>2020年，政务微信公众号“宗汉印迹”共发布信息409条，</w:t>
      </w:r>
      <w:r w:rsidR="00430A5D">
        <w:rPr>
          <w:rFonts w:ascii="仿宋_GB2312" w:eastAsia="仿宋_GB2312" w:hAnsi="仿宋_GB2312" w:cs="仿宋_GB2312" w:hint="eastAsia"/>
          <w:sz w:val="32"/>
          <w:szCs w:val="32"/>
        </w:rPr>
        <w:t>后台回复群众提问30余次；</w:t>
      </w:r>
      <w:r>
        <w:rPr>
          <w:rFonts w:ascii="仿宋_GB2312" w:eastAsia="仿宋_GB2312" w:hAnsi="仿宋_GB2312" w:cs="仿宋_GB2312" w:hint="eastAsia"/>
          <w:sz w:val="32"/>
          <w:szCs w:val="32"/>
        </w:rPr>
        <w:t>政务微博“宗汉发布”共发布信息1238</w:t>
      </w:r>
      <w:r w:rsidR="00430A5D">
        <w:rPr>
          <w:rFonts w:ascii="仿宋_GB2312" w:eastAsia="仿宋_GB2312" w:hAnsi="仿宋_GB2312" w:cs="仿宋_GB2312" w:hint="eastAsia"/>
          <w:sz w:val="32"/>
          <w:szCs w:val="32"/>
        </w:rPr>
        <w:t>条，后台回复群众提问10余次，切实拓宽了群众获取政务信息的渠道，</w:t>
      </w:r>
      <w:r w:rsidR="001C7C58">
        <w:rPr>
          <w:rFonts w:ascii="仿宋_GB2312" w:eastAsia="仿宋_GB2312" w:hAnsi="仿宋_GB2312" w:cs="仿宋_GB2312" w:hint="eastAsia"/>
          <w:sz w:val="32"/>
          <w:szCs w:val="32"/>
        </w:rPr>
        <w:t>丰富</w:t>
      </w:r>
      <w:r w:rsidR="00430A5D">
        <w:rPr>
          <w:rFonts w:ascii="仿宋_GB2312" w:eastAsia="仿宋_GB2312" w:hAnsi="仿宋_GB2312" w:cs="仿宋_GB2312" w:hint="eastAsia"/>
          <w:sz w:val="32"/>
          <w:szCs w:val="32"/>
        </w:rPr>
        <w:t>了</w:t>
      </w:r>
      <w:r w:rsidR="001C7C58">
        <w:rPr>
          <w:rFonts w:ascii="仿宋_GB2312" w:eastAsia="仿宋_GB2312" w:hAnsi="仿宋_GB2312" w:cs="仿宋_GB2312" w:hint="eastAsia"/>
          <w:sz w:val="32"/>
          <w:szCs w:val="32"/>
        </w:rPr>
        <w:t>民情民意的反映方式。</w:t>
      </w:r>
    </w:p>
    <w:p w:rsidR="000F57BC" w:rsidRPr="00B609A1" w:rsidRDefault="000F57BC" w:rsidP="00B609A1">
      <w:pPr>
        <w:spacing w:line="560" w:lineRule="exact"/>
        <w:ind w:firstLineChars="200" w:firstLine="643"/>
        <w:jc w:val="left"/>
        <w:rPr>
          <w:rFonts w:ascii="楷体_GB2312" w:eastAsia="楷体_GB2312" w:hAnsi="仿宋_GB2312" w:cs="仿宋_GB2312"/>
          <w:b/>
          <w:sz w:val="32"/>
          <w:szCs w:val="32"/>
        </w:rPr>
      </w:pPr>
      <w:r w:rsidRPr="00B609A1">
        <w:rPr>
          <w:rFonts w:ascii="楷体_GB2312" w:eastAsia="楷体_GB2312" w:hAnsi="仿宋_GB2312" w:cs="仿宋_GB2312" w:hint="eastAsia"/>
          <w:b/>
          <w:sz w:val="32"/>
          <w:szCs w:val="32"/>
        </w:rPr>
        <w:t>（五）监督保障情况</w:t>
      </w:r>
    </w:p>
    <w:p w:rsidR="001C7C58" w:rsidRPr="00452FD7" w:rsidRDefault="00B97014" w:rsidP="0008292A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我单位高度重视政务信息公开工作，</w:t>
      </w:r>
      <w:r w:rsidR="00973D7D">
        <w:rPr>
          <w:rFonts w:ascii="仿宋_GB2312" w:eastAsia="仿宋_GB2312" w:hAnsi="仿宋_GB2312" w:cs="仿宋_GB2312" w:hint="eastAsia"/>
          <w:sz w:val="32"/>
          <w:szCs w:val="32"/>
        </w:rPr>
        <w:t>加强信息公开工作的基础保障，</w:t>
      </w:r>
      <w:r w:rsidR="003D6DA5">
        <w:rPr>
          <w:rFonts w:ascii="仿宋_GB2312" w:eastAsia="仿宋_GB2312" w:hAnsi="仿宋_GB2312" w:cs="仿宋_GB2312" w:hint="eastAsia"/>
          <w:sz w:val="32"/>
          <w:szCs w:val="32"/>
        </w:rPr>
        <w:t>形成主要领导</w:t>
      </w:r>
      <w:r w:rsidR="00330506">
        <w:rPr>
          <w:rFonts w:ascii="仿宋_GB2312" w:eastAsia="仿宋_GB2312" w:hAnsi="仿宋_GB2312" w:cs="仿宋_GB2312" w:hint="eastAsia"/>
          <w:sz w:val="32"/>
          <w:szCs w:val="32"/>
        </w:rPr>
        <w:t>总体</w:t>
      </w:r>
      <w:r w:rsidR="00973D7D">
        <w:rPr>
          <w:rFonts w:ascii="仿宋_GB2312" w:eastAsia="仿宋_GB2312" w:hAnsi="仿宋_GB2312" w:cs="仿宋_GB2312" w:hint="eastAsia"/>
          <w:sz w:val="32"/>
          <w:szCs w:val="32"/>
        </w:rPr>
        <w:t>负责、分管领导专门负责、办公室专人具体</w:t>
      </w:r>
      <w:r w:rsidR="00330506">
        <w:rPr>
          <w:rFonts w:ascii="仿宋_GB2312" w:eastAsia="仿宋_GB2312" w:hAnsi="仿宋_GB2312" w:cs="仿宋_GB2312" w:hint="eastAsia"/>
          <w:sz w:val="32"/>
          <w:szCs w:val="32"/>
        </w:rPr>
        <w:t>负责</w:t>
      </w:r>
      <w:r w:rsidR="00973D7D">
        <w:rPr>
          <w:rFonts w:ascii="仿宋_GB2312" w:eastAsia="仿宋_GB2312" w:hAnsi="仿宋_GB2312" w:cs="仿宋_GB2312" w:hint="eastAsia"/>
          <w:sz w:val="32"/>
          <w:szCs w:val="32"/>
        </w:rPr>
        <w:t>的工作局面</w:t>
      </w:r>
      <w:r w:rsidR="00330506">
        <w:rPr>
          <w:rFonts w:ascii="仿宋_GB2312" w:eastAsia="仿宋_GB2312" w:hAnsi="仿宋_GB2312" w:cs="仿宋_GB2312" w:hint="eastAsia"/>
          <w:sz w:val="32"/>
          <w:szCs w:val="32"/>
        </w:rPr>
        <w:t>。将信息公开工作列入年度</w:t>
      </w:r>
      <w:r w:rsidR="00330506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工作目标绩效考核，制定信息公开工作相关制度，落实公开前审查规定。组织工作人员学习《条例》、《浙江省政府信息公开暂行办法》等</w:t>
      </w:r>
      <w:r w:rsidR="0051488B">
        <w:rPr>
          <w:rFonts w:ascii="仿宋_GB2312" w:eastAsia="仿宋_GB2312" w:hAnsi="仿宋_GB2312" w:cs="仿宋_GB2312" w:hint="eastAsia"/>
          <w:sz w:val="32"/>
          <w:szCs w:val="32"/>
        </w:rPr>
        <w:t>相关规定，积极参加上级组织的信息公开工作会议和培训，依法依规开展信息公开工作。由第三方专业机构定期对本单位的信息公开内容进行</w:t>
      </w:r>
      <w:r w:rsidR="00C5753F">
        <w:rPr>
          <w:rFonts w:ascii="仿宋_GB2312" w:eastAsia="仿宋_GB2312" w:hAnsi="仿宋_GB2312" w:cs="仿宋_GB2312" w:hint="eastAsia"/>
          <w:sz w:val="32"/>
          <w:szCs w:val="32"/>
        </w:rPr>
        <w:t>检查</w:t>
      </w:r>
      <w:r w:rsidR="0051488B">
        <w:rPr>
          <w:rFonts w:ascii="仿宋_GB2312" w:eastAsia="仿宋_GB2312" w:hAnsi="仿宋_GB2312" w:cs="仿宋_GB2312" w:hint="eastAsia"/>
          <w:sz w:val="32"/>
          <w:szCs w:val="32"/>
        </w:rPr>
        <w:t>，并</w:t>
      </w:r>
      <w:r w:rsidR="00C5753F">
        <w:rPr>
          <w:rFonts w:ascii="仿宋_GB2312" w:eastAsia="仿宋_GB2312" w:hAnsi="仿宋_GB2312" w:cs="仿宋_GB2312" w:hint="eastAsia"/>
          <w:sz w:val="32"/>
          <w:szCs w:val="32"/>
        </w:rPr>
        <w:t>按检查发现的问题</w:t>
      </w:r>
      <w:r w:rsidR="0051488B">
        <w:rPr>
          <w:rFonts w:ascii="仿宋_GB2312" w:eastAsia="仿宋_GB2312" w:hAnsi="仿宋_GB2312" w:cs="仿宋_GB2312" w:hint="eastAsia"/>
          <w:sz w:val="32"/>
          <w:szCs w:val="32"/>
        </w:rPr>
        <w:t>落实整改。</w:t>
      </w:r>
      <w:r w:rsidR="00B609A1">
        <w:rPr>
          <w:rFonts w:ascii="仿宋_GB2312" w:eastAsia="仿宋_GB2312" w:hAnsi="仿宋_GB2312" w:cs="仿宋_GB2312" w:hint="eastAsia"/>
          <w:sz w:val="32"/>
          <w:szCs w:val="32"/>
        </w:rPr>
        <w:t>2020年度没有因信息公开而引起的行政复议或行政诉讼。</w:t>
      </w:r>
    </w:p>
    <w:p w:rsidR="0008292A" w:rsidRPr="00452FD7" w:rsidRDefault="0008292A" w:rsidP="0008292A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452FD7">
        <w:rPr>
          <w:rFonts w:ascii="黑体" w:eastAsia="黑体" w:hAnsi="黑体" w:cs="仿宋_GB2312" w:hint="eastAsia"/>
          <w:bCs/>
          <w:sz w:val="32"/>
          <w:szCs w:val="32"/>
        </w:rPr>
        <w:t>二、主动公开政府信息情况</w:t>
      </w:r>
    </w:p>
    <w:tbl>
      <w:tblPr>
        <w:tblW w:w="91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112"/>
        <w:gridCol w:w="2653"/>
        <w:gridCol w:w="2310"/>
        <w:gridCol w:w="2025"/>
      </w:tblGrid>
      <w:tr w:rsidR="0008292A" w:rsidRPr="00452FD7" w:rsidTr="00AF043C">
        <w:trPr>
          <w:trHeight w:val="439"/>
          <w:jc w:val="center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第二十条第（一）项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本年新制作数量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本年新公开数量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对外公开总数量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规章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08292A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071A7B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规范性文件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39"/>
          <w:jc w:val="center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第二十条第（五）项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上一年项目数量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本年增</w:t>
            </w:r>
            <w:r w:rsidRPr="00452FD7">
              <w:rPr>
                <w:rFonts w:ascii="黑体" w:eastAsia="黑体" w:hAnsi="黑体" w:cs="黑体"/>
                <w:sz w:val="24"/>
                <w:szCs w:val="24"/>
              </w:rPr>
              <w:t>/</w:t>
            </w: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处理决定数量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行政许可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DF7312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4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071A7B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071A7B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859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其他对外管理服务事项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071A7B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071A7B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071A7B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071A7B"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39"/>
          <w:jc w:val="center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第二十条第（六）项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上一年项目数量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本年增</w:t>
            </w:r>
            <w:r w:rsidRPr="00452FD7">
              <w:rPr>
                <w:rFonts w:ascii="黑体" w:eastAsia="黑体" w:hAnsi="黑体" w:cs="黑体"/>
                <w:sz w:val="24"/>
                <w:szCs w:val="24"/>
              </w:rPr>
              <w:t>/</w:t>
            </w: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减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处理决定数量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行政处罚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634A28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634A28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12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行政强制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2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39"/>
          <w:jc w:val="center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第二十条第（八）项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信息内容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上一年项目数量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本年增</w:t>
            </w:r>
            <w:r w:rsidRPr="00452FD7">
              <w:rPr>
                <w:rFonts w:ascii="黑体" w:eastAsia="黑体" w:hAnsi="黑体" w:cs="黑体"/>
                <w:sz w:val="24"/>
                <w:szCs w:val="24"/>
              </w:rPr>
              <w:t>/</w:t>
            </w: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减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行政事业性收费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39"/>
          <w:jc w:val="center"/>
        </w:trPr>
        <w:tc>
          <w:tcPr>
            <w:tcW w:w="91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第二十条第（九）项</w:t>
            </w:r>
          </w:p>
        </w:tc>
      </w:tr>
      <w:tr w:rsidR="0008292A" w:rsidRPr="00452FD7" w:rsidTr="00AF043C">
        <w:trPr>
          <w:trHeight w:val="61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lastRenderedPageBreak/>
              <w:t>信息内容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采购项目数量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采购总金额</w:t>
            </w:r>
          </w:p>
        </w:tc>
      </w:tr>
      <w:tr w:rsidR="0008292A" w:rsidRPr="00452FD7" w:rsidTr="00AF043C">
        <w:trPr>
          <w:trHeight w:val="635"/>
          <w:jc w:val="center"/>
        </w:trPr>
        <w:tc>
          <w:tcPr>
            <w:tcW w:w="2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政府集中采购</w:t>
            </w:r>
          </w:p>
        </w:tc>
        <w:tc>
          <w:tcPr>
            <w:tcW w:w="2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9348B9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59</w:t>
            </w:r>
          </w:p>
        </w:tc>
        <w:tc>
          <w:tcPr>
            <w:tcW w:w="4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6A62D8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104.0697万元</w:t>
            </w:r>
          </w:p>
        </w:tc>
      </w:tr>
    </w:tbl>
    <w:p w:rsidR="0008292A" w:rsidRPr="00452FD7" w:rsidRDefault="0008292A" w:rsidP="0008292A">
      <w:pPr>
        <w:spacing w:line="560" w:lineRule="exact"/>
        <w:ind w:firstLineChars="200" w:firstLine="640"/>
        <w:jc w:val="left"/>
        <w:rPr>
          <w:rFonts w:ascii="黑体" w:eastAsia="黑体" w:hAnsi="黑体" w:cs="仿宋_GB2312"/>
          <w:bCs/>
          <w:sz w:val="32"/>
          <w:szCs w:val="32"/>
        </w:rPr>
      </w:pPr>
      <w:r w:rsidRPr="00452FD7">
        <w:rPr>
          <w:rFonts w:ascii="黑体" w:eastAsia="黑体" w:hAnsi="黑体" w:cs="仿宋_GB2312" w:hint="eastAsia"/>
          <w:bCs/>
          <w:sz w:val="32"/>
          <w:szCs w:val="32"/>
        </w:rPr>
        <w:t>三、收到和处理政府信息公开申请情况</w:t>
      </w:r>
    </w:p>
    <w:tbl>
      <w:tblPr>
        <w:tblW w:w="90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020"/>
        <w:gridCol w:w="908"/>
        <w:gridCol w:w="2262"/>
        <w:gridCol w:w="711"/>
        <w:gridCol w:w="789"/>
        <w:gridCol w:w="720"/>
        <w:gridCol w:w="945"/>
        <w:gridCol w:w="750"/>
        <w:gridCol w:w="465"/>
        <w:gridCol w:w="529"/>
      </w:tblGrid>
      <w:tr w:rsidR="0008292A" w:rsidRPr="00452FD7" w:rsidTr="00AF043C">
        <w:trPr>
          <w:jc w:val="center"/>
        </w:trPr>
        <w:tc>
          <w:tcPr>
            <w:tcW w:w="419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宋体"/>
                <w:sz w:val="18"/>
                <w:szCs w:val="18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90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申请人情况</w:t>
            </w:r>
          </w:p>
        </w:tc>
      </w:tr>
      <w:tr w:rsidR="0008292A" w:rsidRPr="00452FD7" w:rsidTr="00AF043C">
        <w:trPr>
          <w:jc w:val="center"/>
        </w:trPr>
        <w:tc>
          <w:tcPr>
            <w:tcW w:w="41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自然人</w:t>
            </w:r>
          </w:p>
        </w:tc>
        <w:tc>
          <w:tcPr>
            <w:tcW w:w="36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法人或其他组织</w:t>
            </w:r>
          </w:p>
        </w:tc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总计</w:t>
            </w:r>
          </w:p>
        </w:tc>
      </w:tr>
      <w:tr w:rsidR="0008292A" w:rsidRPr="00452FD7" w:rsidTr="00AF043C">
        <w:trPr>
          <w:trHeight w:val="1305"/>
          <w:jc w:val="center"/>
        </w:trPr>
        <w:tc>
          <w:tcPr>
            <w:tcW w:w="419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宋体"/>
                <w:sz w:val="18"/>
                <w:szCs w:val="18"/>
              </w:rPr>
            </w:pPr>
          </w:p>
        </w:tc>
        <w:tc>
          <w:tcPr>
            <w:tcW w:w="7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商业企业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科研机构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Default="0008292A" w:rsidP="00AF043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社会</w:t>
            </w:r>
          </w:p>
          <w:p w:rsidR="0008292A" w:rsidRDefault="0008292A" w:rsidP="00AF043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公益</w:t>
            </w:r>
          </w:p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组织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法律服务机构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其他</w:t>
            </w:r>
          </w:p>
        </w:tc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黑体" w:eastAsia="黑体" w:hAnsi="黑体"/>
                <w:sz w:val="24"/>
                <w:szCs w:val="24"/>
              </w:rPr>
            </w:pPr>
          </w:p>
        </w:tc>
      </w:tr>
      <w:tr w:rsidR="0008292A" w:rsidRPr="00452FD7" w:rsidTr="00AF043C">
        <w:trPr>
          <w:trHeight w:val="345"/>
          <w:jc w:val="center"/>
        </w:trPr>
        <w:tc>
          <w:tcPr>
            <w:tcW w:w="4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一、本年新收到政府信息公开申请数量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5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5</w:t>
            </w:r>
          </w:p>
        </w:tc>
      </w:tr>
      <w:tr w:rsidR="0008292A" w:rsidRPr="00452FD7" w:rsidTr="00AF043C">
        <w:trPr>
          <w:trHeight w:val="407"/>
          <w:jc w:val="center"/>
        </w:trPr>
        <w:tc>
          <w:tcPr>
            <w:tcW w:w="4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（一）予以公开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（三）不予</w:t>
            </w:r>
          </w:p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公开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属于国家秘密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其他法律行政法规禁止公开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354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危及“三安全一稳定”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71A7B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45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4.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保护第三方合法权益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5.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属于三类内部事务信息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61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6.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属于四类过程性信息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22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7.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属于行政执法案卷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02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8.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属于行政查询事项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（四）无法</w:t>
            </w:r>
          </w:p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提供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本机关不掌握相关政府信息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没有现成信息需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lastRenderedPageBreak/>
              <w:t>要另行制作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lastRenderedPageBreak/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补正后申请内容仍不明确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40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（五）不予</w:t>
            </w:r>
          </w:p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处理</w:t>
            </w: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1.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信访举报投诉类申请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419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2.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重复申请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</w:tr>
      <w:tr w:rsidR="0008292A" w:rsidRPr="00452FD7" w:rsidTr="00AF043C">
        <w:trPr>
          <w:trHeight w:val="411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3.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要求提供公开出版物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4.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无正当理由大量反复申请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9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/>
                <w:sz w:val="24"/>
                <w:szCs w:val="24"/>
              </w:rPr>
              <w:t>5.</w:t>
            </w: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2</w:t>
            </w:r>
          </w:p>
        </w:tc>
      </w:tr>
      <w:tr w:rsidR="0008292A" w:rsidRPr="00452FD7" w:rsidTr="00AF043C">
        <w:trPr>
          <w:trHeight w:val="435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（六）其他处理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</w:tr>
      <w:tr w:rsidR="0008292A" w:rsidRPr="00452FD7" w:rsidTr="00AF043C">
        <w:trPr>
          <w:trHeight w:val="399"/>
          <w:jc w:val="center"/>
        </w:trPr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</w:p>
        </w:tc>
        <w:tc>
          <w:tcPr>
            <w:tcW w:w="3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（七）总计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4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4</w:t>
            </w:r>
          </w:p>
        </w:tc>
      </w:tr>
      <w:tr w:rsidR="0008292A" w:rsidRPr="00452FD7" w:rsidTr="00AF043C">
        <w:trPr>
          <w:trHeight w:val="432"/>
          <w:jc w:val="center"/>
        </w:trPr>
        <w:tc>
          <w:tcPr>
            <w:tcW w:w="4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08292A" w:rsidP="00AF043C">
            <w:pPr>
              <w:spacing w:line="400" w:lineRule="exact"/>
              <w:rPr>
                <w:rFonts w:ascii="仿宋_GB2312" w:eastAsia="仿宋_GB2312" w:hAnsi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四、转结下年度继续办理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0</w:t>
            </w:r>
          </w:p>
        </w:tc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292A" w:rsidRPr="00452FD7" w:rsidRDefault="00C6279F" w:rsidP="00AF043C">
            <w:pPr>
              <w:spacing w:line="400" w:lineRule="exact"/>
              <w:jc w:val="center"/>
              <w:rPr>
                <w:rFonts w:ascii="仿宋_GB2312" w:eastAsia="仿宋_GB2312" w:hAnsi="仿宋_GB2312"/>
                <w:sz w:val="24"/>
                <w:szCs w:val="24"/>
              </w:rPr>
            </w:pPr>
            <w:r>
              <w:rPr>
                <w:rFonts w:ascii="仿宋_GB2312" w:eastAsia="仿宋_GB2312" w:hAnsi="仿宋_GB2312" w:hint="eastAsia"/>
                <w:sz w:val="24"/>
                <w:szCs w:val="24"/>
              </w:rPr>
              <w:t>1</w:t>
            </w:r>
          </w:p>
        </w:tc>
      </w:tr>
    </w:tbl>
    <w:p w:rsidR="0008292A" w:rsidRPr="00452FD7" w:rsidRDefault="0008292A" w:rsidP="0008292A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452FD7">
        <w:rPr>
          <w:rFonts w:ascii="黑体" w:eastAsia="黑体" w:hAnsi="黑体" w:cs="仿宋_GB2312" w:hint="eastAsia"/>
          <w:bCs/>
          <w:sz w:val="32"/>
          <w:szCs w:val="32"/>
        </w:rPr>
        <w:t>四、政府信息公开行政复议、行政诉讼情况</w:t>
      </w:r>
    </w:p>
    <w:tbl>
      <w:tblPr>
        <w:tblW w:w="9079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601"/>
        <w:gridCol w:w="601"/>
        <w:gridCol w:w="601"/>
        <w:gridCol w:w="601"/>
        <w:gridCol w:w="671"/>
        <w:gridCol w:w="545"/>
        <w:gridCol w:w="602"/>
        <w:gridCol w:w="602"/>
        <w:gridCol w:w="602"/>
        <w:gridCol w:w="620"/>
        <w:gridCol w:w="602"/>
        <w:gridCol w:w="602"/>
        <w:gridCol w:w="602"/>
        <w:gridCol w:w="603"/>
        <w:gridCol w:w="624"/>
      </w:tblGrid>
      <w:tr w:rsidR="0008292A" w:rsidRPr="00452FD7" w:rsidTr="00AF043C">
        <w:trPr>
          <w:trHeight w:val="482"/>
          <w:jc w:val="center"/>
        </w:trPr>
        <w:tc>
          <w:tcPr>
            <w:tcW w:w="307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行政复议</w:t>
            </w:r>
          </w:p>
        </w:tc>
        <w:tc>
          <w:tcPr>
            <w:tcW w:w="6004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黑体" w:eastAsia="黑体" w:hAnsi="黑体" w:cs="黑体"/>
                <w:sz w:val="24"/>
                <w:szCs w:val="24"/>
              </w:rPr>
            </w:pPr>
            <w:r w:rsidRPr="00452FD7">
              <w:rPr>
                <w:rFonts w:ascii="黑体" w:eastAsia="黑体" w:hAnsi="黑体" w:cs="黑体" w:hint="eastAsia"/>
                <w:sz w:val="24"/>
                <w:szCs w:val="24"/>
              </w:rPr>
              <w:t>行政诉讼</w:t>
            </w:r>
          </w:p>
        </w:tc>
      </w:tr>
      <w:tr w:rsidR="0008292A" w:rsidRPr="00452FD7" w:rsidTr="00AF043C">
        <w:trPr>
          <w:trHeight w:val="482"/>
          <w:jc w:val="center"/>
        </w:trPr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60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  <w:tc>
          <w:tcPr>
            <w:tcW w:w="297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未经复议直接起诉</w:t>
            </w:r>
          </w:p>
        </w:tc>
        <w:tc>
          <w:tcPr>
            <w:tcW w:w="303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复议后起诉</w:t>
            </w:r>
          </w:p>
        </w:tc>
      </w:tr>
      <w:tr w:rsidR="0008292A" w:rsidRPr="00452FD7" w:rsidTr="00AF043C">
        <w:trPr>
          <w:trHeight w:val="1651"/>
          <w:jc w:val="center"/>
        </w:trPr>
        <w:tc>
          <w:tcPr>
            <w:tcW w:w="6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0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6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结果维持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结果纠正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其他结果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尚未审结</w:t>
            </w:r>
          </w:p>
        </w:tc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08292A" w:rsidRPr="00452FD7" w:rsidRDefault="0008292A" w:rsidP="00AF043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  <w:szCs w:val="24"/>
              </w:rPr>
            </w:pPr>
            <w:r w:rsidRPr="00452FD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总计</w:t>
            </w:r>
          </w:p>
        </w:tc>
      </w:tr>
      <w:tr w:rsidR="00D57824" w:rsidRPr="00452FD7" w:rsidTr="00F20277">
        <w:trPr>
          <w:trHeight w:val="744"/>
          <w:jc w:val="center"/>
        </w:trPr>
        <w:tc>
          <w:tcPr>
            <w:tcW w:w="6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  <w:tc>
          <w:tcPr>
            <w:tcW w:w="6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D57824" w:rsidRPr="00F20277" w:rsidRDefault="00D57824" w:rsidP="00F20277">
            <w:pPr>
              <w:jc w:val="center"/>
              <w:rPr>
                <w:sz w:val="24"/>
                <w:szCs w:val="24"/>
              </w:rPr>
            </w:pPr>
            <w:r w:rsidRPr="00F20277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0</w:t>
            </w:r>
          </w:p>
        </w:tc>
      </w:tr>
    </w:tbl>
    <w:p w:rsidR="0008292A" w:rsidRDefault="0008292A" w:rsidP="0008292A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F362C1">
        <w:rPr>
          <w:rFonts w:ascii="黑体" w:eastAsia="黑体" w:hAnsi="黑体" w:cs="仿宋_GB2312" w:hint="eastAsia"/>
          <w:bCs/>
          <w:sz w:val="32"/>
          <w:szCs w:val="32"/>
        </w:rPr>
        <w:t>五、存在的主要问题及改进情况</w:t>
      </w:r>
    </w:p>
    <w:p w:rsidR="00B609A1" w:rsidRDefault="004077EE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 w:rsidRPr="004077EE">
        <w:rPr>
          <w:rFonts w:ascii="仿宋_GB2312" w:eastAsia="仿宋_GB2312" w:hAnsi="黑体" w:cs="仿宋_GB2312" w:hint="eastAsia"/>
          <w:bCs/>
          <w:sz w:val="32"/>
          <w:szCs w:val="32"/>
        </w:rPr>
        <w:t>2020年度</w:t>
      </w:r>
      <w:r w:rsidR="00333047">
        <w:rPr>
          <w:rFonts w:ascii="仿宋_GB2312" w:eastAsia="仿宋_GB2312" w:hAnsi="黑体" w:cs="仿宋_GB2312" w:hint="eastAsia"/>
          <w:bCs/>
          <w:sz w:val="32"/>
          <w:szCs w:val="32"/>
        </w:rPr>
        <w:t>我单位的政务信息公开工作虽取得显著进步，但仍存在以下问题：</w:t>
      </w:r>
    </w:p>
    <w:p w:rsidR="004C4F46" w:rsidRDefault="00333047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一是</w:t>
      </w:r>
      <w:r w:rsidR="004C4F46">
        <w:rPr>
          <w:rFonts w:ascii="仿宋_GB2312" w:eastAsia="仿宋_GB2312" w:hAnsi="黑体" w:cs="仿宋_GB2312" w:hint="eastAsia"/>
          <w:bCs/>
          <w:sz w:val="32"/>
          <w:szCs w:val="32"/>
        </w:rPr>
        <w:t>政策解读工作需要进一步推进。</w:t>
      </w:r>
    </w:p>
    <w:p w:rsidR="00333047" w:rsidRDefault="004C4F46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二是</w:t>
      </w:r>
      <w:r w:rsidR="00C5753F">
        <w:rPr>
          <w:rFonts w:ascii="仿宋_GB2312" w:eastAsia="仿宋_GB2312" w:hAnsi="黑体" w:cs="仿宋_GB2312" w:hint="eastAsia"/>
          <w:bCs/>
          <w:sz w:val="32"/>
          <w:szCs w:val="32"/>
        </w:rPr>
        <w:t>信息公开的广度深度还不足，部分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领域、</w:t>
      </w:r>
      <w:r w:rsidR="00C5753F">
        <w:rPr>
          <w:rFonts w:ascii="仿宋_GB2312" w:eastAsia="仿宋_GB2312" w:hAnsi="黑体" w:cs="仿宋_GB2312" w:hint="eastAsia"/>
          <w:bCs/>
          <w:sz w:val="32"/>
          <w:szCs w:val="32"/>
        </w:rPr>
        <w:t>栏目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公开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lastRenderedPageBreak/>
        <w:t>的信息数量较少。</w:t>
      </w:r>
    </w:p>
    <w:p w:rsidR="004C4F46" w:rsidRDefault="004C4F46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三是</w:t>
      </w:r>
      <w:r w:rsidR="0047552E">
        <w:rPr>
          <w:rFonts w:ascii="仿宋_GB2312" w:eastAsia="仿宋_GB2312" w:hAnsi="黑体" w:cs="仿宋_GB2312" w:hint="eastAsia"/>
          <w:bCs/>
          <w:sz w:val="32"/>
          <w:szCs w:val="32"/>
        </w:rPr>
        <w:t>负责信息公开的人员工作水平有待继续提高。</w:t>
      </w:r>
    </w:p>
    <w:p w:rsidR="0047552E" w:rsidRDefault="00BA6754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2021年我单位将做出如下改进：</w:t>
      </w:r>
    </w:p>
    <w:p w:rsidR="00BA6754" w:rsidRDefault="00BA6754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一是</w:t>
      </w:r>
      <w:r w:rsidR="00FA25DF">
        <w:rPr>
          <w:rFonts w:ascii="仿宋_GB2312" w:eastAsia="仿宋_GB2312" w:hAnsi="黑体" w:cs="仿宋_GB2312" w:hint="eastAsia"/>
          <w:bCs/>
          <w:sz w:val="32"/>
          <w:szCs w:val="32"/>
        </w:rPr>
        <w:t>强化</w:t>
      </w:r>
      <w:r w:rsidR="006A7A6A">
        <w:rPr>
          <w:rFonts w:ascii="仿宋_GB2312" w:eastAsia="仿宋_GB2312" w:hAnsi="黑体" w:cs="仿宋_GB2312" w:hint="eastAsia"/>
          <w:bCs/>
          <w:sz w:val="32"/>
          <w:szCs w:val="32"/>
        </w:rPr>
        <w:t>业务部门对政策解读的主动意识，落实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政策文件</w:t>
      </w:r>
      <w:r w:rsidR="006A7A6A">
        <w:rPr>
          <w:rFonts w:ascii="仿宋_GB2312" w:eastAsia="仿宋_GB2312" w:hAnsi="黑体" w:cs="仿宋_GB2312" w:hint="eastAsia"/>
          <w:bCs/>
          <w:sz w:val="32"/>
          <w:szCs w:val="32"/>
        </w:rPr>
        <w:t>发布</w:t>
      </w:r>
      <w:r>
        <w:rPr>
          <w:rFonts w:ascii="仿宋_GB2312" w:eastAsia="仿宋_GB2312" w:hAnsi="黑体" w:cs="仿宋_GB2312" w:hint="eastAsia"/>
          <w:bCs/>
          <w:sz w:val="32"/>
          <w:szCs w:val="32"/>
        </w:rPr>
        <w:t>和相应政策解读</w:t>
      </w:r>
      <w:r w:rsidR="00FA25DF">
        <w:rPr>
          <w:rFonts w:ascii="仿宋_GB2312" w:eastAsia="仿宋_GB2312" w:hAnsi="黑体" w:cs="仿宋_GB2312" w:hint="eastAsia"/>
          <w:bCs/>
          <w:sz w:val="32"/>
          <w:szCs w:val="32"/>
        </w:rPr>
        <w:t>的</w:t>
      </w:r>
      <w:r w:rsidR="006A7A6A">
        <w:rPr>
          <w:rFonts w:ascii="仿宋_GB2312" w:eastAsia="仿宋_GB2312" w:hAnsi="黑体" w:cs="仿宋_GB2312" w:hint="eastAsia"/>
          <w:bCs/>
          <w:sz w:val="32"/>
          <w:szCs w:val="32"/>
        </w:rPr>
        <w:t>同步推进工作。采取文字、图片、视频、领导带头解读等多元化政策解读方式，促进群众充分理解政策文件的内容。</w:t>
      </w:r>
    </w:p>
    <w:p w:rsidR="006A7A6A" w:rsidRDefault="006A7A6A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二是</w:t>
      </w:r>
      <w:r w:rsidR="00FA25DF">
        <w:rPr>
          <w:rFonts w:ascii="仿宋_GB2312" w:eastAsia="仿宋_GB2312" w:hAnsi="黑体" w:cs="仿宋_GB2312" w:hint="eastAsia"/>
          <w:bCs/>
          <w:sz w:val="32"/>
          <w:szCs w:val="32"/>
        </w:rPr>
        <w:t>优化政务信息的收集、报送和整理流程，着重扩大信息公开的覆盖面，丰富信息公开的种类，推动形成全方位、多角度的信息公开局面。</w:t>
      </w:r>
    </w:p>
    <w:p w:rsidR="00FA25DF" w:rsidRPr="004077EE" w:rsidRDefault="00FA25DF" w:rsidP="0008292A">
      <w:pPr>
        <w:spacing w:line="560" w:lineRule="exact"/>
        <w:ind w:firstLineChars="200" w:firstLine="640"/>
        <w:rPr>
          <w:rFonts w:ascii="仿宋_GB2312" w:eastAsia="仿宋_GB2312" w:hAnsi="黑体" w:cs="仿宋_GB2312"/>
          <w:bCs/>
          <w:sz w:val="32"/>
          <w:szCs w:val="32"/>
        </w:rPr>
      </w:pPr>
      <w:r>
        <w:rPr>
          <w:rFonts w:ascii="仿宋_GB2312" w:eastAsia="仿宋_GB2312" w:hAnsi="黑体" w:cs="仿宋_GB2312" w:hint="eastAsia"/>
          <w:bCs/>
          <w:sz w:val="32"/>
          <w:szCs w:val="32"/>
        </w:rPr>
        <w:t>三是完善本单位内部的信息公开培训、学习制度。鼓励单位干部积极参加各类信息公开培训，学习相关法律规定与信息公开典型案例，提升</w:t>
      </w:r>
      <w:r w:rsidR="00225B92">
        <w:rPr>
          <w:rFonts w:ascii="仿宋_GB2312" w:eastAsia="仿宋_GB2312" w:hAnsi="黑体" w:cs="仿宋_GB2312" w:hint="eastAsia"/>
          <w:bCs/>
          <w:sz w:val="32"/>
          <w:szCs w:val="32"/>
        </w:rPr>
        <w:t>相关人员的工作水平。</w:t>
      </w:r>
    </w:p>
    <w:p w:rsidR="0008292A" w:rsidRDefault="0008292A" w:rsidP="0008292A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 w:rsidRPr="00BA0992">
        <w:rPr>
          <w:rFonts w:ascii="黑体" w:eastAsia="黑体" w:hAnsi="黑体" w:cs="仿宋_GB2312" w:hint="eastAsia"/>
          <w:bCs/>
          <w:sz w:val="32"/>
          <w:szCs w:val="32"/>
        </w:rPr>
        <w:t>六、其他需要报告的事项</w:t>
      </w:r>
    </w:p>
    <w:p w:rsidR="0008292A" w:rsidRPr="00BA0992" w:rsidRDefault="00B609A1" w:rsidP="0008292A">
      <w:pPr>
        <w:spacing w:line="560" w:lineRule="exact"/>
        <w:ind w:firstLineChars="200" w:firstLine="640"/>
        <w:rPr>
          <w:rFonts w:ascii="黑体" w:eastAsia="黑体" w:hAnsi="黑体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无其他需要报告的事项。</w:t>
      </w:r>
    </w:p>
    <w:p w:rsidR="0008292A" w:rsidRPr="00452FD7" w:rsidRDefault="0008292A" w:rsidP="0008292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8292A" w:rsidRPr="00452FD7" w:rsidRDefault="0008292A" w:rsidP="0008292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8292A" w:rsidRPr="00452FD7" w:rsidRDefault="0008292A" w:rsidP="0008292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8292A" w:rsidRPr="00452FD7" w:rsidRDefault="0008292A" w:rsidP="0008292A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8292A" w:rsidRPr="00452FD7" w:rsidRDefault="0008292A" w:rsidP="00225B92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 </w:t>
      </w:r>
      <w:r w:rsidR="00225B92">
        <w:rPr>
          <w:rFonts w:ascii="仿宋_GB2312" w:eastAsia="仿宋_GB2312" w:hAnsi="仿宋_GB2312" w:cs="仿宋_GB2312" w:hint="eastAsia"/>
          <w:sz w:val="32"/>
          <w:szCs w:val="32"/>
        </w:rPr>
        <w:t>宗汉街道办事处</w:t>
      </w:r>
    </w:p>
    <w:p w:rsidR="0008292A" w:rsidRPr="00452FD7" w:rsidRDefault="0008292A" w:rsidP="00225B92">
      <w:pPr>
        <w:spacing w:line="560" w:lineRule="exact"/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 xml:space="preserve">                  </w:t>
      </w:r>
      <w:r w:rsidRPr="00452FD7">
        <w:rPr>
          <w:rFonts w:ascii="仿宋_GB2312" w:eastAsia="仿宋_GB2312" w:hAnsi="仿宋_GB2312" w:cs="仿宋_GB2312"/>
          <w:sz w:val="32"/>
          <w:szCs w:val="32"/>
        </w:rPr>
        <w:t xml:space="preserve"> </w:t>
      </w:r>
      <w:r w:rsidR="00225B92">
        <w:rPr>
          <w:rFonts w:ascii="仿宋_GB2312" w:eastAsia="仿宋_GB2312" w:hAnsi="仿宋_GB2312" w:cs="仿宋_GB2312" w:hint="eastAsia"/>
          <w:sz w:val="32"/>
          <w:szCs w:val="32"/>
        </w:rPr>
        <w:t>2021年1月</w:t>
      </w:r>
      <w:r w:rsidR="00377906">
        <w:rPr>
          <w:rFonts w:ascii="仿宋_GB2312" w:eastAsia="仿宋_GB2312" w:hAnsi="仿宋_GB2312" w:cs="仿宋_GB2312" w:hint="eastAsia"/>
          <w:sz w:val="32"/>
          <w:szCs w:val="32"/>
        </w:rPr>
        <w:t>22</w:t>
      </w:r>
      <w:r w:rsidR="00225B92"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A02236" w:rsidRPr="0008292A" w:rsidRDefault="00A02236" w:rsidP="00225B92">
      <w:pPr>
        <w:jc w:val="right"/>
      </w:pPr>
    </w:p>
    <w:sectPr w:rsidR="00A02236" w:rsidRPr="0008292A" w:rsidSect="00A022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149" w:rsidRDefault="00B95149" w:rsidP="00C6279F">
      <w:r>
        <w:separator/>
      </w:r>
    </w:p>
  </w:endnote>
  <w:endnote w:type="continuationSeparator" w:id="1">
    <w:p w:rsidR="00B95149" w:rsidRDefault="00B95149" w:rsidP="00C627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149" w:rsidRDefault="00B95149" w:rsidP="00C6279F">
      <w:r>
        <w:separator/>
      </w:r>
    </w:p>
  </w:footnote>
  <w:footnote w:type="continuationSeparator" w:id="1">
    <w:p w:rsidR="00B95149" w:rsidRDefault="00B95149" w:rsidP="00C627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292A"/>
    <w:rsid w:val="0000024A"/>
    <w:rsid w:val="000259E3"/>
    <w:rsid w:val="00071A7B"/>
    <w:rsid w:val="0008292A"/>
    <w:rsid w:val="000B7256"/>
    <w:rsid w:val="000F3B0E"/>
    <w:rsid w:val="000F57BC"/>
    <w:rsid w:val="00117BFB"/>
    <w:rsid w:val="001363D5"/>
    <w:rsid w:val="00136483"/>
    <w:rsid w:val="00136DAD"/>
    <w:rsid w:val="00153EB9"/>
    <w:rsid w:val="001842F2"/>
    <w:rsid w:val="001B029F"/>
    <w:rsid w:val="001B115A"/>
    <w:rsid w:val="001B449B"/>
    <w:rsid w:val="001B51A9"/>
    <w:rsid w:val="001C7C58"/>
    <w:rsid w:val="001E4DF1"/>
    <w:rsid w:val="00225B92"/>
    <w:rsid w:val="00243C19"/>
    <w:rsid w:val="002A69BB"/>
    <w:rsid w:val="003143AA"/>
    <w:rsid w:val="00330506"/>
    <w:rsid w:val="00330CCB"/>
    <w:rsid w:val="00333047"/>
    <w:rsid w:val="00377906"/>
    <w:rsid w:val="003A557E"/>
    <w:rsid w:val="003D6DA5"/>
    <w:rsid w:val="003F1DB6"/>
    <w:rsid w:val="004077EE"/>
    <w:rsid w:val="00430A5D"/>
    <w:rsid w:val="00460953"/>
    <w:rsid w:val="0047552E"/>
    <w:rsid w:val="004C0971"/>
    <w:rsid w:val="004C4F46"/>
    <w:rsid w:val="004F5CC2"/>
    <w:rsid w:val="0051488B"/>
    <w:rsid w:val="00536836"/>
    <w:rsid w:val="00570414"/>
    <w:rsid w:val="005E4AC9"/>
    <w:rsid w:val="00634A28"/>
    <w:rsid w:val="00657441"/>
    <w:rsid w:val="006A62D8"/>
    <w:rsid w:val="006A7A6A"/>
    <w:rsid w:val="00743272"/>
    <w:rsid w:val="007C4A4C"/>
    <w:rsid w:val="007D3989"/>
    <w:rsid w:val="007E5207"/>
    <w:rsid w:val="007F5598"/>
    <w:rsid w:val="00822D58"/>
    <w:rsid w:val="008910CC"/>
    <w:rsid w:val="00926A08"/>
    <w:rsid w:val="00930A7D"/>
    <w:rsid w:val="009348B9"/>
    <w:rsid w:val="00957BF1"/>
    <w:rsid w:val="00973D7D"/>
    <w:rsid w:val="0097689D"/>
    <w:rsid w:val="009B49DC"/>
    <w:rsid w:val="009C2A54"/>
    <w:rsid w:val="00A02236"/>
    <w:rsid w:val="00A7560A"/>
    <w:rsid w:val="00A95C60"/>
    <w:rsid w:val="00AE1C5A"/>
    <w:rsid w:val="00AF043C"/>
    <w:rsid w:val="00B052E3"/>
    <w:rsid w:val="00B137CD"/>
    <w:rsid w:val="00B609A1"/>
    <w:rsid w:val="00B838B2"/>
    <w:rsid w:val="00B95149"/>
    <w:rsid w:val="00B97014"/>
    <w:rsid w:val="00BA3A2C"/>
    <w:rsid w:val="00BA6754"/>
    <w:rsid w:val="00BE3E36"/>
    <w:rsid w:val="00C5753F"/>
    <w:rsid w:val="00C6279F"/>
    <w:rsid w:val="00D439D0"/>
    <w:rsid w:val="00D57824"/>
    <w:rsid w:val="00DF7312"/>
    <w:rsid w:val="00E8716C"/>
    <w:rsid w:val="00EA2FC8"/>
    <w:rsid w:val="00EF4434"/>
    <w:rsid w:val="00F20277"/>
    <w:rsid w:val="00F236EF"/>
    <w:rsid w:val="00FA25DF"/>
    <w:rsid w:val="00FD5BE6"/>
    <w:rsid w:val="00FF79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29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7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79F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7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79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1862</TotalTime>
  <Pages>6</Pages>
  <Words>434</Words>
  <Characters>2479</Characters>
  <Application>Microsoft Office Word</Application>
  <DocSecurity>0</DocSecurity>
  <Lines>20</Lines>
  <Paragraphs>5</Paragraphs>
  <ScaleCrop>false</ScaleCrop>
  <Company>HP</Company>
  <LinksUpToDate>false</LinksUpToDate>
  <CharactersWithSpaces>2908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HP-306</dc:creator>
  <cp:lastModifiedBy>HP-306</cp:lastModifiedBy>
  <cp:revision>33</cp:revision>
  <dcterms:created xsi:type="dcterms:W3CDTF">2021-01-08T01:52:00Z</dcterms:created>
  <dcterms:modified xsi:type="dcterms:W3CDTF">2021-01-31T00:27:00Z</dcterms:modified>
</cp:coreProperties>
</file>