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pacing w:val="38"/>
          <w:sz w:val="32"/>
        </w:rPr>
      </w:pPr>
      <w:r>
        <w:rPr>
          <w:rFonts w:hint="eastAsia" w:ascii="黑体" w:hAnsi="黑体" w:eastAsia="黑体" w:cs="黑体"/>
          <w:spacing w:val="38"/>
          <w:sz w:val="32"/>
        </w:rPr>
        <w:t>附件1</w:t>
      </w:r>
    </w:p>
    <w:p>
      <w:pPr>
        <w:spacing w:line="560" w:lineRule="exact"/>
        <w:rPr>
          <w:u w:val="single"/>
        </w:rPr>
      </w:pPr>
    </w:p>
    <w:p>
      <w:pPr>
        <w:spacing w:line="560" w:lineRule="exact"/>
        <w:rPr>
          <w:u w:val="single"/>
        </w:rPr>
      </w:pPr>
    </w:p>
    <w:p>
      <w:pPr>
        <w:spacing w:line="360" w:lineRule="auto"/>
        <w:jc w:val="center"/>
        <w:rPr>
          <w:rFonts w:ascii="创艺简标宋" w:hAnsi="创艺简标宋" w:eastAsia="创艺简标宋" w:cs="创艺简标宋"/>
          <w:sz w:val="52"/>
          <w:szCs w:val="52"/>
        </w:rPr>
      </w:pPr>
      <w:r>
        <w:rPr>
          <w:rFonts w:hint="eastAsia" w:ascii="创艺简标宋" w:hAnsi="创艺简标宋" w:eastAsia="创艺简标宋" w:cs="创艺简标宋"/>
          <w:sz w:val="52"/>
          <w:szCs w:val="52"/>
          <w:lang w:eastAsia="zh-CN"/>
        </w:rPr>
        <w:t>慈</w:t>
      </w:r>
      <w:r>
        <w:rPr>
          <w:rFonts w:hint="eastAsia" w:ascii="创艺简标宋" w:hAnsi="创艺简标宋" w:eastAsia="创艺简标宋" w:cs="创艺简标宋"/>
          <w:sz w:val="52"/>
          <w:szCs w:val="52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sz w:val="52"/>
          <w:szCs w:val="52"/>
          <w:lang w:eastAsia="zh-CN"/>
        </w:rPr>
        <w:t>溪</w:t>
      </w:r>
      <w:r>
        <w:rPr>
          <w:rFonts w:hint="eastAsia" w:ascii="创艺简标宋" w:hAnsi="创艺简标宋" w:eastAsia="创艺简标宋" w:cs="创艺简标宋"/>
          <w:sz w:val="52"/>
          <w:szCs w:val="52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sz w:val="52"/>
          <w:szCs w:val="52"/>
          <w:lang w:eastAsia="zh-CN"/>
        </w:rPr>
        <w:t>市</w:t>
      </w:r>
      <w:r>
        <w:rPr>
          <w:rFonts w:hint="eastAsia" w:ascii="创艺简标宋" w:hAnsi="创艺简标宋" w:eastAsia="创艺简标宋" w:cs="创艺简标宋"/>
          <w:sz w:val="52"/>
          <w:szCs w:val="52"/>
        </w:rPr>
        <w:t xml:space="preserve"> 专 利 导 航 项 目 </w:t>
      </w:r>
    </w:p>
    <w:p>
      <w:pPr>
        <w:spacing w:line="360" w:lineRule="auto"/>
        <w:jc w:val="center"/>
        <w:rPr>
          <w:rFonts w:eastAsia="黑体"/>
          <w:sz w:val="72"/>
          <w:szCs w:val="72"/>
        </w:rPr>
      </w:pPr>
      <w:r>
        <w:rPr>
          <w:rFonts w:hint="eastAsia" w:ascii="创艺简标宋" w:hAnsi="创艺简标宋" w:eastAsia="创艺简标宋" w:cs="创艺简标宋"/>
          <w:sz w:val="52"/>
          <w:szCs w:val="52"/>
        </w:rPr>
        <w:t>申  报  表</w:t>
      </w:r>
    </w:p>
    <w:p>
      <w:pPr>
        <w:spacing w:line="560" w:lineRule="exact"/>
        <w:jc w:val="center"/>
        <w:rPr>
          <w:rFonts w:eastAsia="黑体"/>
          <w:sz w:val="32"/>
        </w:rPr>
      </w:pPr>
    </w:p>
    <w:p>
      <w:pPr>
        <w:spacing w:line="560" w:lineRule="exact"/>
        <w:jc w:val="center"/>
        <w:rPr>
          <w:rFonts w:eastAsia="黑体"/>
          <w:sz w:val="32"/>
        </w:rPr>
      </w:pPr>
    </w:p>
    <w:p>
      <w:pPr>
        <w:spacing w:line="560" w:lineRule="exact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项目立项后，本申报表内容将作为合同重要组成部分</w:t>
      </w:r>
    </w:p>
    <w:p>
      <w:pPr>
        <w:spacing w:line="560" w:lineRule="exact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 和验收依据，请慎重填写。</w:t>
      </w:r>
    </w:p>
    <w:p>
      <w:pPr>
        <w:spacing w:line="560" w:lineRule="exact"/>
      </w:pPr>
    </w:p>
    <w:p>
      <w:pPr>
        <w:spacing w:line="560" w:lineRule="exact"/>
        <w:rPr>
          <w:rFonts w:ascii="仿宋_GB2312"/>
          <w:spacing w:val="38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</w:rPr>
        <w:t>项 目 名 称：</w:t>
      </w:r>
      <w:r>
        <w:rPr>
          <w:rFonts w:hint="eastAsia" w:ascii="仿宋_GB2312" w:hAnsi="仿宋_GB2312" w:eastAsia="仿宋_GB2312" w:cs="仿宋_GB2312"/>
          <w:spacing w:val="11"/>
          <w:w w:val="100"/>
          <w:kern w:val="0"/>
          <w:sz w:val="32"/>
          <w:fitText w:val="2464" w:id="-1155600163"/>
        </w:rPr>
        <w:t>XXXXXX专利导</w:t>
      </w:r>
      <w:r>
        <w:rPr>
          <w:rFonts w:hint="eastAsia" w:ascii="仿宋_GB2312" w:hAnsi="仿宋_GB2312" w:eastAsia="仿宋_GB2312" w:cs="仿宋_GB2312"/>
          <w:spacing w:val="3"/>
          <w:w w:val="100"/>
          <w:kern w:val="0"/>
          <w:sz w:val="32"/>
          <w:fitText w:val="2464" w:id="-1155600163"/>
        </w:rPr>
        <w:t>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ascii="仿宋_GB2312" w:hAnsi="仿宋_GB2312" w:eastAsia="仿宋_GB2312" w:cs="仿宋_GB2312"/>
          <w:spacing w:val="38"/>
          <w:sz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</w:rPr>
        <w:t>申 报 单 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ascii="仿宋_GB2312" w:hAnsi="仿宋_GB2312" w:eastAsia="仿宋_GB2312" w:cs="仿宋_GB2312"/>
          <w:spacing w:val="38"/>
          <w:sz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</w:rPr>
        <w:t>归 口 部 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ascii="仿宋_GB2312" w:hAnsi="仿宋_GB2312" w:eastAsia="仿宋_GB2312" w:cs="仿宋_GB2312"/>
          <w:spacing w:val="38"/>
          <w:sz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</w:rPr>
        <w:t>起 止 日 期：   年 月 日至   年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ascii="仿宋_GB2312" w:hAnsi="仿宋_GB2312" w:eastAsia="仿宋_GB2312" w:cs="仿宋_GB2312"/>
          <w:spacing w:val="38"/>
          <w:sz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</w:rPr>
        <w:t>申 请 日 期：    年   月   日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</w:rPr>
      </w:pPr>
    </w:p>
    <w:p>
      <w:pPr>
        <w:rPr>
          <w:rFonts w:ascii="黑体" w:hAnsi="黑体" w:eastAsia="黑体" w:cs="黑体"/>
          <w:b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一、申报单位信息</w:t>
      </w:r>
    </w:p>
    <w:tbl>
      <w:tblPr>
        <w:tblStyle w:val="6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621"/>
        <w:gridCol w:w="1558"/>
        <w:gridCol w:w="1498"/>
        <w:gridCol w:w="1431"/>
        <w:gridCol w:w="1952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50" w:hRule="exact"/>
          <w:jc w:val="center"/>
        </w:trPr>
        <w:tc>
          <w:tcPr>
            <w:tcW w:w="8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申报单位情况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page"/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305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信用代码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2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79" w:hRule="exact"/>
          <w:jc w:val="center"/>
        </w:trPr>
        <w:tc>
          <w:tcPr>
            <w:tcW w:w="831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305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52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74" w:hRule="exact"/>
          <w:jc w:val="center"/>
        </w:trPr>
        <w:tc>
          <w:tcPr>
            <w:tcW w:w="831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3056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ind w:right="-97" w:rightChars="-4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务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23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办公电话</w:t>
            </w:r>
          </w:p>
        </w:tc>
        <w:tc>
          <w:tcPr>
            <w:tcW w:w="195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14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移动电话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1952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</w:t>
            </w:r>
          </w:p>
        </w:tc>
        <w:tc>
          <w:tcPr>
            <w:tcW w:w="6445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号</w:t>
            </w:r>
          </w:p>
        </w:tc>
        <w:tc>
          <w:tcPr>
            <w:tcW w:w="6445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开户名称</w:t>
            </w:r>
          </w:p>
        </w:tc>
        <w:tc>
          <w:tcPr>
            <w:tcW w:w="6445" w:type="dxa"/>
            <w:gridSpan w:val="5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50" w:hRule="exact"/>
          <w:jc w:val="center"/>
        </w:trPr>
        <w:tc>
          <w:tcPr>
            <w:tcW w:w="8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合作单位情况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page"/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305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信用代码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2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79" w:hRule="exact"/>
          <w:jc w:val="center"/>
        </w:trPr>
        <w:tc>
          <w:tcPr>
            <w:tcW w:w="831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305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952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74" w:hRule="exact"/>
          <w:jc w:val="center"/>
        </w:trPr>
        <w:tc>
          <w:tcPr>
            <w:tcW w:w="831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3056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ind w:right="-97" w:rightChars="-4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务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23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办公电话</w:t>
            </w:r>
          </w:p>
        </w:tc>
        <w:tc>
          <w:tcPr>
            <w:tcW w:w="195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14" w:hRule="exact"/>
          <w:jc w:val="center"/>
        </w:trPr>
        <w:tc>
          <w:tcPr>
            <w:tcW w:w="831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移动电话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1952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二、申报单位基本情况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rFonts w:hint="eastAsia" w:ascii="仿宋_GB2312" w:hAnsi="宋体" w:eastAsia="仿宋_GB2312"/>
                <w:sz w:val="24"/>
              </w:rPr>
              <w:t>（主要包括经营发展状况、研发人员和专利人员配置、研发投入和专利投入、专利工作制度建设、技术创新和专利申请/授权、专利运营、专利方面的认定和荣誉等情况，并提供相关证明材料。不超过1500字。）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三、合作单位基本情况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rFonts w:hint="eastAsia" w:ascii="仿宋_GB2312" w:hAnsi="宋体" w:eastAsia="仿宋_GB2312"/>
                <w:sz w:val="24"/>
              </w:rPr>
              <w:t>（主要包括经营发展状况、团队人员配置、制度建设、专利导航工作相关业绩和荣誉等情况，并提供相关证明材料。不超过1</w:t>
            </w:r>
            <w:r>
              <w:rPr>
                <w:rFonts w:ascii="仿宋_GB2312" w:hAnsi="宋体" w:eastAsia="仿宋_GB2312"/>
                <w:sz w:val="24"/>
              </w:rPr>
              <w:t>0</w:t>
            </w:r>
            <w:r>
              <w:rPr>
                <w:rFonts w:hint="eastAsia" w:ascii="仿宋_GB2312" w:hAnsi="宋体" w:eastAsia="仿宋_GB2312"/>
                <w:sz w:val="24"/>
              </w:rPr>
              <w:t>00字。）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四、项目主要内容</w:t>
      </w:r>
    </w:p>
    <w:tbl>
      <w:tblPr>
        <w:tblStyle w:val="6"/>
        <w:tblW w:w="8317" w:type="dxa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6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项目类别</w:t>
            </w:r>
          </w:p>
        </w:tc>
        <w:tc>
          <w:tcPr>
            <w:tcW w:w="659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 xml:space="preserve">企业经营   </w:t>
            </w: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 xml:space="preserve">研发活动    </w:t>
            </w:r>
            <w:r>
              <w:rPr>
                <w:rFonts w:hint="eastAsia"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>人才管理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（分类标准见《专利导航指南》国家标准）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项目领域</w:t>
            </w:r>
          </w:p>
        </w:tc>
        <w:tc>
          <w:tcPr>
            <w:tcW w:w="659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0" w:hRule="atLeast"/>
        </w:trPr>
        <w:tc>
          <w:tcPr>
            <w:tcW w:w="8317" w:type="dxa"/>
            <w:gridSpan w:val="2"/>
          </w:tcPr>
          <w:p>
            <w:pPr>
              <w:jc w:val="left"/>
            </w:pPr>
            <w:r>
              <w:br w:type="page"/>
            </w: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/>
                <w:sz w:val="24"/>
              </w:rPr>
              <w:t>主要从导航项目背景、目的意义、信息采集、数据处理、研究内容等方面介绍。不超过3000字。）</w:t>
            </w:r>
          </w:p>
        </w:tc>
      </w:tr>
    </w:tbl>
    <w:p>
      <w:pPr>
        <w:rPr>
          <w:rFonts w:ascii="黑体" w:hAnsi="黑体" w:eastAsia="黑体" w:cs="黑体"/>
          <w:b/>
          <w:sz w:val="28"/>
          <w:szCs w:val="28"/>
        </w:rPr>
      </w:pPr>
      <w:r>
        <w:br w:type="page"/>
      </w:r>
      <w:r>
        <w:rPr>
          <w:rFonts w:hint="eastAsia" w:ascii="黑体" w:hAnsi="黑体" w:eastAsia="黑体" w:cs="黑体"/>
          <w:b/>
          <w:sz w:val="28"/>
          <w:szCs w:val="28"/>
        </w:rPr>
        <w:t>五、项目实施计划（按照月度计划填写）</w:t>
      </w:r>
    </w:p>
    <w:tbl>
      <w:tblPr>
        <w:tblStyle w:val="7"/>
        <w:tblW w:w="7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起止年月</w:t>
            </w:r>
          </w:p>
        </w:tc>
        <w:tc>
          <w:tcPr>
            <w:tcW w:w="51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151" w:type="dxa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注：行数不够可添加。</w:t>
      </w:r>
    </w:p>
    <w:p>
      <w:pPr>
        <w:widowControl/>
        <w:jc w:val="left"/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六、项目预期目标、成果形式和成果运用</w:t>
      </w:r>
    </w:p>
    <w:tbl>
      <w:tblPr>
        <w:tblStyle w:val="6"/>
        <w:tblW w:w="85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7" w:hRule="atLeast"/>
        </w:trPr>
        <w:tc>
          <w:tcPr>
            <w:tcW w:w="8514" w:type="dxa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(主要介绍项目的预期目标、成果形式及运用情况，如专利导航分析报告、创新图谱集、主题专利库、新挖掘和布局专利情况、取得经济和社会效益情况等)</w:t>
            </w:r>
          </w:p>
          <w:p>
            <w:pPr>
              <w:jc w:val="left"/>
            </w:pPr>
            <w:r>
              <w:rPr>
                <w:rFonts w:hint="eastAsia" w:ascii="仿宋_GB2312" w:eastAsia="仿宋_GB2312"/>
              </w:rPr>
              <w:br w:type="page"/>
            </w:r>
          </w:p>
        </w:tc>
      </w:tr>
    </w:tbl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  <w:t>成果形式、成果运用见《专利导航指南》国家标准和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《宁波市专利导航项目实施工作指南（试行）》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。</w:t>
      </w: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七、项目成员</w:t>
      </w:r>
    </w:p>
    <w:tbl>
      <w:tblPr>
        <w:tblStyle w:val="7"/>
        <w:tblW w:w="96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261"/>
        <w:gridCol w:w="1275"/>
        <w:gridCol w:w="900"/>
        <w:gridCol w:w="720"/>
        <w:gridCol w:w="960"/>
        <w:gridCol w:w="2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9673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  <w:jc w:val="center"/>
        </w:trPr>
        <w:tc>
          <w:tcPr>
            <w:tcW w:w="88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所在单位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证件号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职务/职称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学历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在本项目中承担的任务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88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673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其他项目成员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所在单位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证件号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职务/职称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学历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在本项目中承担的任务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注：①其他项目成员行数不够可添加。②项目成员应为申报单位人员，不要填写合作单位人员。③所在单位请详细至部门。</w:t>
      </w:r>
    </w:p>
    <w:p>
      <w:pPr>
        <w:rPr>
          <w:rFonts w:ascii="黑体" w:hAnsi="黑体" w:eastAsia="黑体" w:cs="黑体"/>
          <w:b/>
          <w:sz w:val="28"/>
          <w:szCs w:val="28"/>
        </w:rPr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 xml:space="preserve">八、项目经费支出预算                          </w:t>
      </w:r>
    </w:p>
    <w:tbl>
      <w:tblPr>
        <w:tblStyle w:val="7"/>
        <w:tblW w:w="8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4"/>
        <w:gridCol w:w="1373"/>
        <w:gridCol w:w="173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42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 目 名 称</w:t>
            </w:r>
          </w:p>
        </w:tc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预算总经费（万元）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申请补助经费（万元）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企业自筹经费（万元）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04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差旅/会议/国际合作与交流费</w:t>
            </w:r>
          </w:p>
        </w:tc>
        <w:tc>
          <w:tcPr>
            <w:tcW w:w="137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4204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出版/文献/信息传播/知识产权事务费</w:t>
            </w:r>
          </w:p>
        </w:tc>
        <w:tc>
          <w:tcPr>
            <w:tcW w:w="137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4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咨询服务费</w:t>
            </w:r>
          </w:p>
        </w:tc>
        <w:tc>
          <w:tcPr>
            <w:tcW w:w="1373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相关业务培训费</w:t>
            </w:r>
          </w:p>
        </w:tc>
        <w:tc>
          <w:tcPr>
            <w:tcW w:w="1373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shd w:val="clear" w:color="auto" w:fill="auto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4204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验收专项审计费</w:t>
            </w:r>
          </w:p>
        </w:tc>
        <w:tc>
          <w:tcPr>
            <w:tcW w:w="137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2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     计</w:t>
            </w:r>
          </w:p>
        </w:tc>
        <w:tc>
          <w:tcPr>
            <w:tcW w:w="1373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7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①企业自筹经费不包括各级财政补助经费。②项目总经费不得用于人员经费等经常性开支、接待、购买办公用品、购买电脑和服务器等硬件设施等。③差旅/会议/国际合作与交流费：指本项目人员的国内外出差、学习培训等费用。④出版/文献/信息传播/知识产权事务费：指专利信息获取与分析研究费用。⑤项目验收时要求提供专项审计报告，因此验收专项审计费应填写支出预算。</w:t>
      </w:r>
    </w:p>
    <w:p>
      <w:pPr>
        <w:rPr>
          <w:rFonts w:ascii="黑体" w:hAnsi="黑体" w:eastAsia="黑体" w:cs="黑体"/>
          <w:b/>
          <w:sz w:val="28"/>
          <w:szCs w:val="28"/>
        </w:rPr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九、</w:t>
      </w: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市</w:t>
      </w:r>
      <w:r>
        <w:rPr>
          <w:rFonts w:hint="eastAsia" w:ascii="黑体" w:hAnsi="黑体" w:eastAsia="黑体" w:cs="黑体"/>
          <w:b/>
          <w:sz w:val="28"/>
          <w:szCs w:val="28"/>
        </w:rPr>
        <w:t>市场监督管理局意见</w:t>
      </w:r>
      <w:bookmarkStart w:id="0" w:name="_GoBack"/>
      <w:bookmarkEnd w:id="0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8" w:hRule="atLeast"/>
        </w:trPr>
        <w:tc>
          <w:tcPr>
            <w:tcW w:w="8522" w:type="dxa"/>
            <w:vAlign w:val="center"/>
          </w:tcPr>
          <w:p>
            <w:pPr>
              <w:jc w:val="right"/>
            </w:pPr>
          </w:p>
          <w:p>
            <w:pPr>
              <w:jc w:val="right"/>
            </w:pPr>
          </w:p>
          <w:p>
            <w:pPr>
              <w:jc w:val="right"/>
            </w:pPr>
          </w:p>
          <w:p>
            <w:pPr>
              <w:jc w:val="right"/>
            </w:pPr>
          </w:p>
          <w:p>
            <w:pPr>
              <w:jc w:val="right"/>
            </w:pPr>
          </w:p>
          <w:p>
            <w:pPr>
              <w:wordWrap w:val="0"/>
              <w:ind w:right="840"/>
              <w:jc w:val="right"/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1680" w:firstLineChars="6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单位盖章）</w:t>
            </w:r>
          </w:p>
          <w:p>
            <w:pPr>
              <w:ind w:firstLine="6160" w:firstLineChars="2200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月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87635039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C48"/>
    <w:rsid w:val="0003394C"/>
    <w:rsid w:val="000437E1"/>
    <w:rsid w:val="00046105"/>
    <w:rsid w:val="00065BB2"/>
    <w:rsid w:val="000A2576"/>
    <w:rsid w:val="000B6FDE"/>
    <w:rsid w:val="000D3C06"/>
    <w:rsid w:val="000F0F46"/>
    <w:rsid w:val="000F3CED"/>
    <w:rsid w:val="000F426A"/>
    <w:rsid w:val="00113A17"/>
    <w:rsid w:val="00131B4E"/>
    <w:rsid w:val="00147403"/>
    <w:rsid w:val="00153C0F"/>
    <w:rsid w:val="001D618A"/>
    <w:rsid w:val="00204DA2"/>
    <w:rsid w:val="00211DD5"/>
    <w:rsid w:val="00216783"/>
    <w:rsid w:val="0025266F"/>
    <w:rsid w:val="00261785"/>
    <w:rsid w:val="002C2408"/>
    <w:rsid w:val="002F4F24"/>
    <w:rsid w:val="0034028F"/>
    <w:rsid w:val="00383124"/>
    <w:rsid w:val="003B2B99"/>
    <w:rsid w:val="003B6599"/>
    <w:rsid w:val="003C2A1D"/>
    <w:rsid w:val="00402194"/>
    <w:rsid w:val="00420289"/>
    <w:rsid w:val="004268BC"/>
    <w:rsid w:val="00432275"/>
    <w:rsid w:val="0048653C"/>
    <w:rsid w:val="00491002"/>
    <w:rsid w:val="00497F60"/>
    <w:rsid w:val="004E3265"/>
    <w:rsid w:val="004E5D56"/>
    <w:rsid w:val="004F3A8D"/>
    <w:rsid w:val="00521BFE"/>
    <w:rsid w:val="0052539C"/>
    <w:rsid w:val="005412FF"/>
    <w:rsid w:val="00565EBC"/>
    <w:rsid w:val="005B0543"/>
    <w:rsid w:val="00615FDE"/>
    <w:rsid w:val="00624B9B"/>
    <w:rsid w:val="006539C1"/>
    <w:rsid w:val="00691EDB"/>
    <w:rsid w:val="006C3C4B"/>
    <w:rsid w:val="006E5C11"/>
    <w:rsid w:val="00711703"/>
    <w:rsid w:val="00742A9B"/>
    <w:rsid w:val="00763029"/>
    <w:rsid w:val="007D123A"/>
    <w:rsid w:val="007F573B"/>
    <w:rsid w:val="0083750D"/>
    <w:rsid w:val="00882E23"/>
    <w:rsid w:val="008A6DF3"/>
    <w:rsid w:val="008B6D88"/>
    <w:rsid w:val="008D6B57"/>
    <w:rsid w:val="0091485F"/>
    <w:rsid w:val="00956147"/>
    <w:rsid w:val="00976E7A"/>
    <w:rsid w:val="009A4ED4"/>
    <w:rsid w:val="009B13B4"/>
    <w:rsid w:val="009C71D4"/>
    <w:rsid w:val="009F4E7E"/>
    <w:rsid w:val="00A4181B"/>
    <w:rsid w:val="00AA65FF"/>
    <w:rsid w:val="00AC6CC5"/>
    <w:rsid w:val="00AE284A"/>
    <w:rsid w:val="00B208B1"/>
    <w:rsid w:val="00B85CB2"/>
    <w:rsid w:val="00BA0608"/>
    <w:rsid w:val="00C1055F"/>
    <w:rsid w:val="00C3626C"/>
    <w:rsid w:val="00C367CA"/>
    <w:rsid w:val="00C474A0"/>
    <w:rsid w:val="00C620BF"/>
    <w:rsid w:val="00C704A1"/>
    <w:rsid w:val="00C757F7"/>
    <w:rsid w:val="00C85D15"/>
    <w:rsid w:val="00CA3C48"/>
    <w:rsid w:val="00CB0690"/>
    <w:rsid w:val="00CD7898"/>
    <w:rsid w:val="00D06302"/>
    <w:rsid w:val="00D1414D"/>
    <w:rsid w:val="00D31BF3"/>
    <w:rsid w:val="00D338C1"/>
    <w:rsid w:val="00DA4E66"/>
    <w:rsid w:val="00DA7374"/>
    <w:rsid w:val="00DE2141"/>
    <w:rsid w:val="00E0179F"/>
    <w:rsid w:val="00E139BC"/>
    <w:rsid w:val="00E1475C"/>
    <w:rsid w:val="00E33BEF"/>
    <w:rsid w:val="00E5059E"/>
    <w:rsid w:val="00E93A5C"/>
    <w:rsid w:val="00EC6B61"/>
    <w:rsid w:val="00ED7E20"/>
    <w:rsid w:val="00EE19A9"/>
    <w:rsid w:val="00F334B6"/>
    <w:rsid w:val="00F42EFD"/>
    <w:rsid w:val="00F83301"/>
    <w:rsid w:val="00FA3F6A"/>
    <w:rsid w:val="00FA6BD3"/>
    <w:rsid w:val="00FE27FE"/>
    <w:rsid w:val="031023C9"/>
    <w:rsid w:val="0D7F3283"/>
    <w:rsid w:val="103573D9"/>
    <w:rsid w:val="12D92FAE"/>
    <w:rsid w:val="14EC59DA"/>
    <w:rsid w:val="153564EC"/>
    <w:rsid w:val="17E73214"/>
    <w:rsid w:val="1893293D"/>
    <w:rsid w:val="1B690B2D"/>
    <w:rsid w:val="24651CA3"/>
    <w:rsid w:val="289149C7"/>
    <w:rsid w:val="29690894"/>
    <w:rsid w:val="2B6D3472"/>
    <w:rsid w:val="301744F9"/>
    <w:rsid w:val="36FC4A90"/>
    <w:rsid w:val="383B50B7"/>
    <w:rsid w:val="39CE0565"/>
    <w:rsid w:val="3BBBC913"/>
    <w:rsid w:val="3D2D4797"/>
    <w:rsid w:val="3DFEA351"/>
    <w:rsid w:val="3E6A717A"/>
    <w:rsid w:val="3ECF149C"/>
    <w:rsid w:val="3F5812F0"/>
    <w:rsid w:val="3F8A1BEA"/>
    <w:rsid w:val="3FC202C6"/>
    <w:rsid w:val="42787672"/>
    <w:rsid w:val="427C4533"/>
    <w:rsid w:val="42D34B3B"/>
    <w:rsid w:val="439972F7"/>
    <w:rsid w:val="487DF9BC"/>
    <w:rsid w:val="49063DBB"/>
    <w:rsid w:val="49E7319A"/>
    <w:rsid w:val="4B7F9B4A"/>
    <w:rsid w:val="4B9E01BD"/>
    <w:rsid w:val="4FBF9F81"/>
    <w:rsid w:val="546C089F"/>
    <w:rsid w:val="54EF3CE0"/>
    <w:rsid w:val="56E75558"/>
    <w:rsid w:val="57547333"/>
    <w:rsid w:val="5CFB42A4"/>
    <w:rsid w:val="5D736683"/>
    <w:rsid w:val="5DDBE4DE"/>
    <w:rsid w:val="5EEF483D"/>
    <w:rsid w:val="5EFDC9F9"/>
    <w:rsid w:val="5F8047B1"/>
    <w:rsid w:val="5FE62B2E"/>
    <w:rsid w:val="621B7E49"/>
    <w:rsid w:val="62204BC6"/>
    <w:rsid w:val="65644DBA"/>
    <w:rsid w:val="66DC375F"/>
    <w:rsid w:val="6C1C0360"/>
    <w:rsid w:val="6F7E0143"/>
    <w:rsid w:val="6FBD5F18"/>
    <w:rsid w:val="704D0A42"/>
    <w:rsid w:val="718E57C5"/>
    <w:rsid w:val="72567978"/>
    <w:rsid w:val="74BDD10D"/>
    <w:rsid w:val="754307A7"/>
    <w:rsid w:val="76F7A4C4"/>
    <w:rsid w:val="76FDAA74"/>
    <w:rsid w:val="783B95FE"/>
    <w:rsid w:val="7A793AB5"/>
    <w:rsid w:val="7BEDEC9F"/>
    <w:rsid w:val="7BF33A21"/>
    <w:rsid w:val="7BF543D8"/>
    <w:rsid w:val="7CE5333C"/>
    <w:rsid w:val="7DFF9DF2"/>
    <w:rsid w:val="7E8F3F0D"/>
    <w:rsid w:val="7F78FF7D"/>
    <w:rsid w:val="7F977D95"/>
    <w:rsid w:val="7FB7E9F8"/>
    <w:rsid w:val="7FDDB1F4"/>
    <w:rsid w:val="7FF31D7A"/>
    <w:rsid w:val="7FF7EF6C"/>
    <w:rsid w:val="7FFD0092"/>
    <w:rsid w:val="83FBE5C7"/>
    <w:rsid w:val="8EDE7F0B"/>
    <w:rsid w:val="97E530AC"/>
    <w:rsid w:val="9B5FE4B9"/>
    <w:rsid w:val="9F636B97"/>
    <w:rsid w:val="A7FE26F5"/>
    <w:rsid w:val="AB7AD1E7"/>
    <w:rsid w:val="AD1B20DA"/>
    <w:rsid w:val="B59F5204"/>
    <w:rsid w:val="B75DC439"/>
    <w:rsid w:val="B9E54F32"/>
    <w:rsid w:val="BA7B23C6"/>
    <w:rsid w:val="BF7305E3"/>
    <w:rsid w:val="D57F4435"/>
    <w:rsid w:val="D7773065"/>
    <w:rsid w:val="DBB7D597"/>
    <w:rsid w:val="DDDEF09B"/>
    <w:rsid w:val="DE5E6131"/>
    <w:rsid w:val="DE671BC8"/>
    <w:rsid w:val="DEDDC2BD"/>
    <w:rsid w:val="DEFFE904"/>
    <w:rsid w:val="DFBFC655"/>
    <w:rsid w:val="DFCFE12B"/>
    <w:rsid w:val="DFD77939"/>
    <w:rsid w:val="DFE95A8D"/>
    <w:rsid w:val="DFFF1EF0"/>
    <w:rsid w:val="DFFF9B64"/>
    <w:rsid w:val="E5EFE757"/>
    <w:rsid w:val="E71786DE"/>
    <w:rsid w:val="E9D75056"/>
    <w:rsid w:val="EB6D74A6"/>
    <w:rsid w:val="EDEDBD58"/>
    <w:rsid w:val="EEFF0E77"/>
    <w:rsid w:val="EF9D395A"/>
    <w:rsid w:val="EFF754BC"/>
    <w:rsid w:val="F7EF6B0E"/>
    <w:rsid w:val="F7FF18A2"/>
    <w:rsid w:val="FBF941AE"/>
    <w:rsid w:val="FC7F9FAD"/>
    <w:rsid w:val="FDB63C13"/>
    <w:rsid w:val="FDFFBFE2"/>
    <w:rsid w:val="FE5556E8"/>
    <w:rsid w:val="FE6D7ABF"/>
    <w:rsid w:val="FE6E4D69"/>
    <w:rsid w:val="FED69746"/>
    <w:rsid w:val="FEF04267"/>
    <w:rsid w:val="FEF7BBC2"/>
    <w:rsid w:val="FF742FBD"/>
    <w:rsid w:val="FFA4ACC4"/>
    <w:rsid w:val="FFFEC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240</Words>
  <Characters>1368</Characters>
  <Lines>11</Lines>
  <Paragraphs>3</Paragraphs>
  <TotalTime>5</TotalTime>
  <ScaleCrop>false</ScaleCrop>
  <LinksUpToDate>false</LinksUpToDate>
  <CharactersWithSpaces>1605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2024-07-23T09:14:00Z</dcterms:created>
  <dc:creator>吴春丽</dc:creator>
  <cp:lastModifiedBy>Administrator</cp:lastModifiedBy>
  <cp:lastPrinted>2022-03-16T01:20:00Z</cp:lastPrinted>
  <dcterms:modified xsi:type="dcterms:W3CDTF">2024-08-15T07:27:12Z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EB33A23A30604AB5A2E683BAE407DD17</vt:lpwstr>
  </property>
</Properties>
</file>