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560" w:lineRule="exact"/>
        <w:ind w:firstLine="0" w:firstLineChars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年慈溪市提升企业经营管理素质奖励实施细则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黑体" w:hAnsi="黑体" w:eastAsia="黑体" w:cs="黑体"/>
          <w:b w:val="0"/>
          <w:bCs w:val="0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szCs w:val="32"/>
          <w:lang w:eastAsia="zh-CN"/>
        </w:rPr>
        <w:t>企业</w:t>
      </w:r>
      <w:r>
        <w:rPr>
          <w:rFonts w:hint="eastAsia" w:ascii="黑体" w:hAnsi="黑体" w:eastAsia="黑体" w:cs="黑体"/>
          <w:b w:val="0"/>
          <w:bCs w:val="0"/>
          <w:szCs w:val="32"/>
        </w:rPr>
        <w:t>引进</w:t>
      </w:r>
      <w:r>
        <w:rPr>
          <w:rFonts w:hint="eastAsia" w:ascii="黑体" w:hAnsi="黑体" w:eastAsia="黑体" w:cs="黑体"/>
          <w:b w:val="0"/>
          <w:bCs w:val="0"/>
          <w:szCs w:val="32"/>
          <w:lang w:eastAsia="zh-CN"/>
        </w:rPr>
        <w:t>管理咨询项目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（一）申报范围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eastAsia="仿宋_GB2312"/>
          <w:highlight w:val="yellow"/>
          <w:lang w:val="en-US" w:eastAsia="zh-CN"/>
        </w:rPr>
      </w:pPr>
      <w:r>
        <w:rPr>
          <w:rFonts w:hint="eastAsia"/>
        </w:rPr>
        <w:t>管理体系建设、战略管理、运行管理、流程再造、人力资源管理、市场拓展、精益生产、品质提升、现场管理等管理咨询项目。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</w:rPr>
        <w:t>）申报条件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default" w:ascii="Times New Roman" w:hAnsi="Times New Roman" w:cs="Times New Roman"/>
          <w:highlight w:val="none"/>
        </w:rPr>
        <w:t>1</w:t>
      </w:r>
      <w:r>
        <w:rPr>
          <w:rFonts w:hint="eastAsia"/>
          <w:highlight w:val="none"/>
          <w:lang w:val="en-US" w:eastAsia="zh-CN"/>
        </w:rPr>
        <w:t>.</w:t>
      </w:r>
      <w:r>
        <w:rPr>
          <w:rFonts w:hint="eastAsia"/>
          <w:highlight w:val="none"/>
          <w:lang w:eastAsia="zh-CN"/>
        </w:rPr>
        <w:t>慈溪市工业</w:t>
      </w:r>
      <w:r>
        <w:rPr>
          <w:rFonts w:hint="eastAsia"/>
          <w:highlight w:val="none"/>
        </w:rPr>
        <w:t>企业，项目咨询</w:t>
      </w:r>
      <w:r>
        <w:rPr>
          <w:rFonts w:hint="eastAsia"/>
        </w:rPr>
        <w:t>费须在</w:t>
      </w:r>
      <w:r>
        <w:rPr>
          <w:rFonts w:hint="default" w:ascii="Times New Roman" w:hAnsi="Times New Roman" w:cs="Times New Roman"/>
        </w:rPr>
        <w:t>15</w:t>
      </w:r>
      <w:r>
        <w:rPr>
          <w:rFonts w:hint="eastAsia"/>
        </w:rPr>
        <w:t>万元（含）以上；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企业发展符合产业导向，预期引进科学管理模式后管理水平会明显提高，性价比高；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管理咨询项目合同签订时间为</w:t>
      </w:r>
      <w:r>
        <w:rPr>
          <w:rFonts w:hint="default" w:ascii="Times New Roman" w:hAnsi="Times New Roman" w:cs="Times New Roman"/>
        </w:rPr>
        <w:t>202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</w:rPr>
        <w:t>年</w:t>
      </w:r>
      <w:r>
        <w:rPr>
          <w:rFonts w:hint="default" w:ascii="Times New Roman" w:hAnsi="Times New Roman" w:cs="Times New Roman"/>
        </w:rPr>
        <w:t>1</w:t>
      </w:r>
      <w:r>
        <w:rPr>
          <w:rFonts w:hint="eastAsia"/>
        </w:rPr>
        <w:t>月</w:t>
      </w:r>
      <w:r>
        <w:rPr>
          <w:rFonts w:hint="default" w:ascii="Times New Roman" w:hAnsi="Times New Roman" w:cs="Times New Roman"/>
        </w:rPr>
        <w:t>1</w:t>
      </w:r>
      <w:r>
        <w:rPr>
          <w:rFonts w:hint="eastAsia"/>
        </w:rPr>
        <w:t>日到</w:t>
      </w:r>
      <w:r>
        <w:rPr>
          <w:rFonts w:hint="default" w:ascii="Times New Roman" w:hAnsi="Times New Roman" w:cs="Times New Roman"/>
        </w:rPr>
        <w:t>202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</w:rPr>
        <w:t>年</w:t>
      </w:r>
      <w:r>
        <w:rPr>
          <w:rFonts w:hint="default" w:ascii="Times New Roman" w:hAnsi="Times New Roman" w:cs="Times New Roman"/>
        </w:rPr>
        <w:t>12</w:t>
      </w:r>
      <w:r>
        <w:rPr>
          <w:rFonts w:hint="eastAsia"/>
        </w:rPr>
        <w:t>月</w:t>
      </w:r>
      <w:r>
        <w:rPr>
          <w:rFonts w:hint="default" w:ascii="Times New Roman" w:hAnsi="Times New Roman" w:cs="Times New Roman"/>
        </w:rPr>
        <w:t>31</w:t>
      </w:r>
      <w:r>
        <w:rPr>
          <w:rFonts w:hint="eastAsia"/>
        </w:rPr>
        <w:t>日。上年延续项目除外。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</w:rPr>
        <w:t>）补助标准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对我市工业企业当年项目管理咨询费用支出在</w:t>
      </w:r>
      <w:r>
        <w:rPr>
          <w:rFonts w:hint="default" w:ascii="Times New Roman" w:hAnsi="Times New Roman" w:cs="Times New Roman"/>
          <w:lang w:eastAsia="zh-CN"/>
        </w:rPr>
        <w:t>15</w:t>
      </w:r>
      <w:r>
        <w:rPr>
          <w:rFonts w:hint="eastAsia"/>
          <w:lang w:eastAsia="zh-CN"/>
        </w:rPr>
        <w:t>万元（含）以上的，按投入的</w:t>
      </w:r>
      <w:r>
        <w:rPr>
          <w:rFonts w:hint="default" w:ascii="Times New Roman" w:hAnsi="Times New Roman" w:cs="Times New Roman"/>
          <w:lang w:eastAsia="zh-CN"/>
        </w:rPr>
        <w:t>25</w:t>
      </w:r>
      <w:r>
        <w:rPr>
          <w:rFonts w:hint="eastAsia"/>
          <w:lang w:eastAsia="zh-CN"/>
        </w:rPr>
        <w:t>%单个企业给予不超过</w:t>
      </w:r>
      <w:r>
        <w:rPr>
          <w:rFonts w:hint="default" w:ascii="Times New Roman" w:hAnsi="Times New Roman" w:cs="Times New Roman"/>
          <w:lang w:eastAsia="zh-CN"/>
        </w:rPr>
        <w:t>20</w:t>
      </w:r>
      <w:r>
        <w:rPr>
          <w:rFonts w:hint="eastAsia"/>
          <w:lang w:eastAsia="zh-CN"/>
        </w:rPr>
        <w:t>万元补助。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对</w:t>
      </w:r>
      <w:r>
        <w:rPr>
          <w:rFonts w:hint="eastAsia"/>
          <w:highlight w:val="none"/>
          <w:lang w:eastAsia="zh-CN"/>
        </w:rPr>
        <w:t>宁波市级以上</w:t>
      </w:r>
      <w:r>
        <w:rPr>
          <w:rFonts w:hint="eastAsia"/>
          <w:lang w:eastAsia="zh-CN"/>
        </w:rPr>
        <w:t>单项冠军、隐形冠军和专精特新企业引进科学管理模式，当年项目管理咨询费用支出在</w:t>
      </w:r>
      <w:r>
        <w:rPr>
          <w:rFonts w:hint="default" w:ascii="Times New Roman" w:hAnsi="Times New Roman" w:cs="Times New Roman"/>
          <w:lang w:eastAsia="zh-CN"/>
        </w:rPr>
        <w:t>30</w:t>
      </w:r>
      <w:r>
        <w:rPr>
          <w:rFonts w:hint="eastAsia"/>
          <w:lang w:eastAsia="zh-CN"/>
        </w:rPr>
        <w:t>万元（含）以上的，按投入的</w:t>
      </w:r>
      <w:r>
        <w:rPr>
          <w:rFonts w:hint="default" w:ascii="Times New Roman" w:hAnsi="Times New Roman" w:cs="Times New Roman"/>
          <w:lang w:eastAsia="zh-CN"/>
        </w:rPr>
        <w:t>25</w:t>
      </w:r>
      <w:r>
        <w:rPr>
          <w:rFonts w:hint="eastAsia"/>
          <w:lang w:eastAsia="zh-CN"/>
        </w:rPr>
        <w:t>%单个企业给予不超过</w:t>
      </w:r>
      <w:r>
        <w:rPr>
          <w:rFonts w:hint="default" w:ascii="Times New Roman" w:hAnsi="Times New Roman" w:cs="Times New Roman"/>
          <w:lang w:eastAsia="zh-CN"/>
        </w:rPr>
        <w:t>30</w:t>
      </w:r>
      <w:r>
        <w:rPr>
          <w:rFonts w:hint="eastAsia"/>
          <w:lang w:eastAsia="zh-CN"/>
        </w:rPr>
        <w:t>万元补助。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  <w:rPr>
          <w:rFonts w:hint="eastAsia"/>
          <w:lang w:eastAsia="zh-CN"/>
        </w:rPr>
      </w:pPr>
      <w:r>
        <w:rPr>
          <w:rFonts w:hint="eastAsia"/>
        </w:rPr>
        <w:t>引进科学管理模式</w:t>
      </w:r>
      <w:r>
        <w:t>费</w:t>
      </w:r>
      <w:r>
        <w:rPr>
          <w:rFonts w:hint="eastAsia"/>
        </w:rPr>
        <w:t>用比较合理，且取得预期效果，性价比高的，按补助标准给予补助；</w:t>
      </w:r>
      <w:r>
        <w:t>费</w:t>
      </w:r>
      <w:r>
        <w:rPr>
          <w:rFonts w:hint="eastAsia"/>
        </w:rPr>
        <w:t>用偏高，效果不显著，性价比较低的，减半补助；</w:t>
      </w:r>
      <w:r>
        <w:t>费</w:t>
      </w:r>
      <w:r>
        <w:rPr>
          <w:rFonts w:hint="eastAsia"/>
        </w:rPr>
        <w:t>用明显偏高，效果差，性价比很低或不符合要求的，不予补助。</w:t>
      </w:r>
      <w:r>
        <w:rPr>
          <w:rFonts w:hint="eastAsia"/>
          <w:lang w:eastAsia="zh-CN"/>
        </w:rPr>
        <w:t>对项目弄虚作假，提供资料不实的，取消补助。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</w:rPr>
        <w:t>）申报程序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立项申报。企业在引进科学管理模式启动后</w:t>
      </w:r>
      <w:r>
        <w:rPr>
          <w:rFonts w:hint="default" w:ascii="Times New Roman" w:hAnsi="Times New Roman" w:cs="Times New Roman"/>
        </w:rPr>
        <w:t>15</w:t>
      </w:r>
      <w:r>
        <w:rPr>
          <w:rFonts w:hint="eastAsia"/>
        </w:rPr>
        <w:t>日内</w:t>
      </w:r>
      <w:r>
        <w:rPr>
          <w:rFonts w:hint="eastAsia"/>
          <w:highlight w:val="none"/>
        </w:rPr>
        <w:t>，或在本文件发文后</w:t>
      </w:r>
      <w:r>
        <w:rPr>
          <w:rFonts w:hint="default" w:ascii="Times New Roman" w:hAnsi="Times New Roman" w:cs="Times New Roman"/>
          <w:highlight w:val="none"/>
        </w:rPr>
        <w:t>15</w:t>
      </w:r>
      <w:r>
        <w:rPr>
          <w:rFonts w:hint="eastAsia"/>
          <w:highlight w:val="none"/>
        </w:rPr>
        <w:t>日内，</w:t>
      </w:r>
      <w:r>
        <w:rPr>
          <w:rFonts w:hint="eastAsia"/>
        </w:rPr>
        <w:t>向市经信局申报项目立项，申报</w:t>
      </w:r>
      <w:r>
        <w:rPr>
          <w:rFonts w:hint="eastAsia"/>
          <w:lang w:eastAsia="zh-CN"/>
        </w:rPr>
        <w:t>资料：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管理咨询服务合同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诊断报告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项目实施方案或计划书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《慈溪市引进科学管理模式立项申请表》（附表</w:t>
      </w:r>
      <w:r>
        <w:rPr>
          <w:rFonts w:hint="default" w:ascii="Times New Roman" w:hAnsi="Times New Roman" w:cs="Times New Roman"/>
        </w:rPr>
        <w:t>1</w:t>
      </w:r>
      <w:r>
        <w:rPr>
          <w:rFonts w:hint="eastAsia"/>
        </w:rPr>
        <w:t>）。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补助申请。企业根据市经信局通知要求提出补助申请，</w:t>
      </w:r>
      <w:r>
        <w:rPr>
          <w:rFonts w:hint="eastAsia"/>
          <w:lang w:eastAsia="zh-CN"/>
        </w:rPr>
        <w:t>除全部完工项目外，</w:t>
      </w:r>
      <w:r>
        <w:rPr>
          <w:rFonts w:hint="default" w:ascii="Times New Roman" w:hAnsi="Times New Roman" w:cs="Times New Roman"/>
        </w:rPr>
        <w:t>202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</w:rPr>
        <w:t>年底前尚未完成项目</w:t>
      </w:r>
      <w:r>
        <w:rPr>
          <w:rFonts w:hint="eastAsia"/>
          <w:lang w:eastAsia="zh-CN"/>
        </w:rPr>
        <w:t>但取得阶段性成果的</w:t>
      </w:r>
      <w:r>
        <w:rPr>
          <w:rFonts w:hint="eastAsia"/>
        </w:rPr>
        <w:t>，实际支出金额（在</w:t>
      </w:r>
      <w:r>
        <w:rPr>
          <w:rFonts w:hint="default" w:ascii="Times New Roman" w:hAnsi="Times New Roman" w:cs="Times New Roman"/>
        </w:rPr>
        <w:t>15</w:t>
      </w:r>
      <w:r>
        <w:rPr>
          <w:rFonts w:hint="eastAsia"/>
        </w:rPr>
        <w:t>万元以上）</w:t>
      </w:r>
      <w:r>
        <w:rPr>
          <w:rFonts w:hint="eastAsia"/>
          <w:lang w:eastAsia="zh-CN"/>
        </w:rPr>
        <w:t>的项目也可提交补助申请</w:t>
      </w:r>
      <w:r>
        <w:rPr>
          <w:rFonts w:hint="eastAsia"/>
        </w:rPr>
        <w:t>。</w:t>
      </w:r>
      <w:r>
        <w:rPr>
          <w:rFonts w:hint="eastAsia"/>
          <w:lang w:eastAsia="zh-CN"/>
        </w:rPr>
        <w:t>申报资料：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《慈溪市引进科学管理模式补助申请表》（附表</w:t>
      </w:r>
      <w:r>
        <w:rPr>
          <w:rFonts w:hint="default" w:ascii="Times New Roman" w:hAnsi="Times New Roman" w:cs="Times New Roman"/>
        </w:rPr>
        <w:t>2</w:t>
      </w:r>
      <w:r>
        <w:rPr>
          <w:rFonts w:hint="eastAsia"/>
        </w:rPr>
        <w:t>）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项目实施情况评估报告</w:t>
      </w:r>
      <w:r>
        <w:rPr>
          <w:rFonts w:hint="eastAsia"/>
          <w:lang w:eastAsia="zh-CN"/>
        </w:rPr>
        <w:t>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项目咨询发票、汇款单及记账凭证复印件（原件备查）。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default" w:ascii="Times New Roman" w:hAnsi="Times New Roman" w:cs="Times New Roman"/>
        </w:rPr>
        <w:t>3</w:t>
      </w:r>
      <w:r>
        <w:rPr>
          <w:rFonts w:hint="eastAsia"/>
          <w:lang w:val="en-US" w:eastAsia="zh-CN"/>
        </w:rPr>
        <w:t>.</w:t>
      </w:r>
      <w:r>
        <w:t>项目</w:t>
      </w:r>
      <w:r>
        <w:rPr>
          <w:rFonts w:hint="eastAsia"/>
        </w:rPr>
        <w:t>的</w:t>
      </w:r>
      <w:r>
        <w:t>审核</w:t>
      </w:r>
      <w:r>
        <w:rPr>
          <w:rFonts w:hint="eastAsia"/>
        </w:rPr>
        <w:t>及兑现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  <w:rPr>
          <w:rFonts w:hint="eastAsia" w:ascii="仿宋_GB2312" w:hAnsi="宋体" w:cs="宋体"/>
          <w:color w:val="000000"/>
          <w:kern w:val="0"/>
          <w:szCs w:val="32"/>
        </w:rPr>
      </w:pPr>
      <w:r>
        <w:rPr>
          <w:rFonts w:hint="eastAsia" w:ascii="仿宋_GB2312" w:hAnsi="宋体" w:cs="宋体"/>
          <w:color w:val="000000"/>
          <w:kern w:val="0"/>
          <w:szCs w:val="32"/>
        </w:rPr>
        <w:t>市经信局会同市财政局对申请补助企业进行评估审核，经公示后，对符合奖励条件的企业下达补助资金。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黑体" w:hAnsi="黑体" w:eastAsia="黑体" w:cs="黑体"/>
          <w:b w:val="0"/>
          <w:bCs w:val="0"/>
          <w:szCs w:val="32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ascii="黑体" w:hAnsi="黑体" w:eastAsia="黑体" w:cs="黑体"/>
          <w:b w:val="0"/>
          <w:bCs w:val="0"/>
          <w:szCs w:val="32"/>
        </w:rPr>
      </w:pPr>
      <w:r>
        <w:rPr>
          <w:rFonts w:hint="eastAsia" w:ascii="黑体" w:hAnsi="黑体" w:eastAsia="黑体" w:cs="黑体"/>
          <w:b w:val="0"/>
          <w:bCs w:val="0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Cs w:val="32"/>
        </w:rPr>
        <w:t>、</w:t>
      </w:r>
      <w:r>
        <w:rPr>
          <w:rFonts w:hint="eastAsia" w:ascii="黑体" w:hAnsi="黑体" w:eastAsia="黑体" w:cs="黑体"/>
          <w:b w:val="0"/>
          <w:bCs w:val="0"/>
          <w:szCs w:val="32"/>
          <w:lang w:eastAsia="zh-CN"/>
        </w:rPr>
        <w:t>企业</w:t>
      </w:r>
      <w:r>
        <w:rPr>
          <w:rFonts w:hint="eastAsia" w:ascii="黑体" w:hAnsi="黑体" w:eastAsia="黑体" w:cs="黑体"/>
          <w:b w:val="0"/>
          <w:bCs w:val="0"/>
          <w:szCs w:val="32"/>
        </w:rPr>
        <w:t>管理创新提升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  <w:rPr>
          <w:highlight w:val="none"/>
        </w:rPr>
      </w:pPr>
      <w:r>
        <w:rPr>
          <w:rFonts w:hint="eastAsia"/>
        </w:rPr>
        <w:t>对获得管理创新提升星级评价五星级企业给予最高</w:t>
      </w:r>
      <w:r>
        <w:rPr>
          <w:rFonts w:hint="default" w:ascii="Times New Roman" w:hAnsi="Times New Roman" w:cs="Times New Roman"/>
        </w:rPr>
        <w:t>5</w:t>
      </w:r>
      <w:r>
        <w:rPr>
          <w:rFonts w:hint="eastAsia"/>
        </w:rPr>
        <w:t>万元奖励。对获得宁波市企业管理创新提升标杆企业给予最高</w:t>
      </w:r>
      <w:r>
        <w:rPr>
          <w:rFonts w:hint="default" w:ascii="Times New Roman" w:hAnsi="Times New Roman" w:cs="Times New Roman"/>
        </w:rPr>
        <w:t>10</w:t>
      </w:r>
      <w:r>
        <w:rPr>
          <w:rFonts w:hint="eastAsia"/>
        </w:rPr>
        <w:t>万元奖励；对获得浙江省企业管理创新提升标杆企业给予最高</w:t>
      </w:r>
      <w:r>
        <w:rPr>
          <w:rFonts w:hint="default" w:ascii="Times New Roman" w:hAnsi="Times New Roman" w:cs="Times New Roman"/>
        </w:rPr>
        <w:t>50</w:t>
      </w:r>
      <w:r>
        <w:rPr>
          <w:rFonts w:hint="eastAsia"/>
        </w:rPr>
        <w:t>万元奖励。奖励根据相应文件直接拨付给获得荣誉企业</w:t>
      </w:r>
      <w:r>
        <w:rPr>
          <w:rFonts w:hint="eastAsia"/>
          <w:lang w:eastAsia="zh-CN"/>
        </w:rPr>
        <w:t>，</w:t>
      </w:r>
      <w:r>
        <w:rPr>
          <w:rFonts w:hint="eastAsia"/>
          <w:highlight w:val="none"/>
          <w:lang w:eastAsia="zh-CN"/>
        </w:rPr>
        <w:t>奖励从高不重复，提档补差。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黑体" w:hAnsi="黑体" w:eastAsia="黑体" w:cs="黑体"/>
          <w:b w:val="0"/>
          <w:bCs w:val="0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Cs w:val="32"/>
          <w:highlight w:val="none"/>
        </w:rPr>
        <w:t>管理诊断试点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（一）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管理诊断</w:t>
      </w:r>
      <w:r>
        <w:rPr>
          <w:rFonts w:hint="eastAsia" w:ascii="楷体_GB2312" w:hAnsi="楷体_GB2312" w:eastAsia="楷体_GB2312" w:cs="楷体_GB2312"/>
          <w:b/>
          <w:bCs/>
        </w:rPr>
        <w:t>实施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选取试点企业。开展优质中小企</w:t>
      </w:r>
      <w:r>
        <w:rPr>
          <w:rFonts w:hint="eastAsia" w:ascii="Times New Roman" w:hAnsi="Times New Roman" w:cs="Times New Roman"/>
          <w:lang w:eastAsia="zh-CN"/>
        </w:rPr>
        <w:t>业生产管理、人力资源管理、运行管理等管理诊断需求排摸，由各地推荐产生</w:t>
      </w:r>
      <w:r>
        <w:rPr>
          <w:rFonts w:hint="default" w:ascii="Times New Roman" w:hAnsi="Times New Roman" w:cs="Times New Roman"/>
          <w:lang w:val="en-US" w:eastAsia="zh-CN"/>
        </w:rPr>
        <w:t>2023</w:t>
      </w:r>
      <w:r>
        <w:rPr>
          <w:rFonts w:hint="eastAsia" w:ascii="Times New Roman" w:hAnsi="Times New Roman" w:cs="Times New Roman"/>
          <w:lang w:val="en-US" w:eastAsia="zh-CN"/>
        </w:rPr>
        <w:t>年企业管理</w:t>
      </w:r>
      <w:r>
        <w:rPr>
          <w:rFonts w:hint="eastAsia" w:ascii="Times New Roman" w:hAnsi="Times New Roman" w:cs="Times New Roman"/>
          <w:lang w:eastAsia="zh-CN"/>
        </w:rPr>
        <w:t>诊断试点企业名单。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 w:cs="Times New Roman"/>
          <w:lang w:val="en-US" w:eastAsia="zh-C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t>公开招标。</w:t>
      </w:r>
      <w:r>
        <w:rPr>
          <w:rFonts w:hint="eastAsia" w:ascii="Times New Roman" w:hAnsi="Times New Roman" w:cs="Times New Roman"/>
          <w:lang w:eastAsia="zh-CN"/>
        </w:rPr>
        <w:t>通过公开招标确定具体承办管理</w:t>
      </w:r>
      <w:r>
        <w:rPr>
          <w:rFonts w:hint="eastAsia"/>
          <w:lang w:eastAsia="zh-CN"/>
        </w:rPr>
        <w:t>咨询</w:t>
      </w:r>
      <w:r>
        <w:rPr>
          <w:rFonts w:hint="eastAsia"/>
        </w:rPr>
        <w:t>机构</w:t>
      </w:r>
      <w:r>
        <w:rPr>
          <w:rFonts w:hint="eastAsia"/>
          <w:lang w:eastAsia="zh-CN"/>
        </w:rPr>
        <w:t>，</w:t>
      </w:r>
      <w:r>
        <w:rPr>
          <w:rFonts w:hint="eastAsia" w:ascii="宋体" w:hAnsi="宋体"/>
          <w:szCs w:val="21"/>
        </w:rPr>
        <w:t>中标机构必须与市经信局签订合同，按中标方案开展</w:t>
      </w:r>
      <w:r>
        <w:rPr>
          <w:rFonts w:hint="eastAsia" w:ascii="宋体" w:hAnsi="宋体"/>
          <w:szCs w:val="21"/>
          <w:lang w:eastAsia="zh-CN"/>
        </w:rPr>
        <w:t>企业管理诊断</w:t>
      </w:r>
      <w:r>
        <w:rPr>
          <w:rFonts w:hint="eastAsia" w:ascii="宋体" w:hAnsi="宋体"/>
          <w:szCs w:val="21"/>
        </w:rPr>
        <w:t>相关工作。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管理咨询机构为试点企业开展免费管理诊断服务，诊断时间不少于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天，专家老师不少于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名，诊断结束后形成每家企业管理诊断报告。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（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</w:rPr>
        <w:t>）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申报资料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eastAsia="仿宋_GB2312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企业诊断报告</w:t>
      </w:r>
      <w:r>
        <w:rPr>
          <w:rFonts w:hint="eastAsia"/>
          <w:lang w:eastAsia="zh-CN"/>
        </w:rPr>
        <w:t>（需经企业</w:t>
      </w:r>
      <w:r>
        <w:rPr>
          <w:rFonts w:hint="eastAsia"/>
        </w:rPr>
        <w:t>主要负责人签字及企业盖章确认</w:t>
      </w:r>
      <w:r>
        <w:rPr>
          <w:rFonts w:hint="eastAsia"/>
          <w:lang w:eastAsia="zh-CN"/>
        </w:rPr>
        <w:t>）；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eastAsia="仿宋_GB2312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/>
          <w:lang w:val="en-US" w:eastAsia="zh-CN"/>
        </w:rPr>
        <w:t>.现场诊断照片；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</w:t>
      </w:r>
      <w:r>
        <w:rPr>
          <w:rFonts w:hint="eastAsia"/>
          <w:lang w:eastAsia="zh-CN"/>
        </w:rPr>
        <w:t>企业管理诊断补助</w:t>
      </w:r>
      <w:r>
        <w:rPr>
          <w:rFonts w:hint="eastAsia"/>
        </w:rPr>
        <w:t>申报</w:t>
      </w:r>
      <w:r>
        <w:rPr>
          <w:rFonts w:hint="eastAsia" w:ascii="Times New Roman" w:hAnsi="Times New Roman" w:cs="Times New Roman"/>
          <w:lang w:eastAsia="zh-CN"/>
        </w:rPr>
        <w:t>表（附表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 w:ascii="Times New Roman" w:hAnsi="Times New Roman" w:cs="Times New Roman"/>
          <w:lang w:eastAsia="zh-CN"/>
        </w:rPr>
        <w:t>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lang w:eastAsia="zh-CN"/>
        </w:rPr>
        <w:t>（三）经费补助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</w:pPr>
      <w:r>
        <w:rPr>
          <w:rFonts w:hint="eastAsia"/>
        </w:rPr>
        <w:t>由市经信局</w:t>
      </w:r>
      <w:r>
        <w:rPr>
          <w:rFonts w:hint="eastAsia"/>
          <w:lang w:eastAsia="zh-CN"/>
        </w:rPr>
        <w:t>根据提交资料给予经费补助</w:t>
      </w:r>
      <w:r>
        <w:rPr>
          <w:rFonts w:hint="eastAsia"/>
        </w:rPr>
        <w:t>，</w:t>
      </w:r>
      <w:r>
        <w:rPr>
          <w:rFonts w:ascii="仿宋_GB2312" w:hAnsi="宋体" w:cs="宋体"/>
          <w:color w:val="000000"/>
          <w:kern w:val="0"/>
          <w:szCs w:val="32"/>
        </w:rPr>
        <w:t>市财政局对其审核资料进行完整性、合规性审核，同时做好事后监督。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ascii="黑体" w:hAnsi="黑体" w:eastAsia="黑体" w:cs="黑体"/>
          <w:b w:val="0"/>
          <w:bCs w:val="0"/>
          <w:szCs w:val="32"/>
          <w:lang w:val="en-US" w:eastAsia="zh-CN"/>
        </w:rPr>
      </w:pPr>
      <w:r>
        <w:rPr>
          <w:rFonts w:hint="eastAsia" w:ascii="黑体" w:hAnsi="黑体" w:cs="黑体"/>
          <w:b w:val="0"/>
          <w:bCs w:val="0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Cs w:val="32"/>
          <w:lang w:val="en-US" w:eastAsia="zh-CN"/>
        </w:rPr>
        <w:t>、</w:t>
      </w:r>
      <w:r>
        <w:rPr>
          <w:rFonts w:hint="eastAsia" w:ascii="仿宋_GB2312" w:hAnsi="仿宋_GB2312" w:cs="仿宋_GB2312"/>
          <w:b w:val="0"/>
          <w:bCs w:val="0"/>
          <w:kern w:val="0"/>
          <w:szCs w:val="32"/>
        </w:rPr>
        <w:t>支持培育管理咨询机构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申报对象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慈溪市本级行政区域内依法经营并纳税的的</w:t>
      </w:r>
      <w:r>
        <w:rPr>
          <w:rFonts w:hint="eastAsia"/>
          <w:highlight w:val="none"/>
          <w:lang w:eastAsia="zh-CN"/>
        </w:rPr>
        <w:t>管理咨询机构</w:t>
      </w:r>
      <w:r>
        <w:rPr>
          <w:rFonts w:hint="eastAsia"/>
          <w:highlight w:val="none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（二）补助标准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ascii="仿宋_GB2312" w:hAnsi="仿宋_GB2312" w:cs="仿宋_GB2312"/>
          <w:kern w:val="0"/>
          <w:szCs w:val="32"/>
          <w:lang w:eastAsia="zh-CN"/>
        </w:rPr>
      </w:pPr>
      <w:r>
        <w:rPr>
          <w:rFonts w:hint="eastAsia" w:ascii="仿宋_GB2312" w:hAnsi="仿宋_GB2312" w:cs="仿宋_GB2312"/>
          <w:kern w:val="0"/>
          <w:szCs w:val="32"/>
        </w:rPr>
        <w:t>对向</w:t>
      </w:r>
      <w:r>
        <w:rPr>
          <w:rFonts w:hint="eastAsia" w:ascii="仿宋_GB2312" w:hAnsi="仿宋_GB2312" w:cs="仿宋_GB2312"/>
          <w:kern w:val="0"/>
          <w:szCs w:val="32"/>
          <w:lang w:eastAsia="zh-CN"/>
        </w:rPr>
        <w:t>本</w:t>
      </w:r>
      <w:r>
        <w:rPr>
          <w:rFonts w:hint="eastAsia" w:ascii="仿宋_GB2312" w:hAnsi="仿宋_GB2312" w:cs="仿宋_GB2312"/>
          <w:kern w:val="0"/>
          <w:szCs w:val="32"/>
        </w:rPr>
        <w:t>市制造业企业提供管理咨询服务，咨询企业不少于</w:t>
      </w:r>
      <w:r>
        <w:rPr>
          <w:rFonts w:hint="default" w:ascii="Times New Roman" w:hAnsi="Times New Roman" w:cs="Times New Roman"/>
          <w:kern w:val="0"/>
          <w:szCs w:val="32"/>
        </w:rPr>
        <w:t>2</w:t>
      </w:r>
      <w:r>
        <w:rPr>
          <w:rFonts w:hint="eastAsia" w:ascii="仿宋_GB2312" w:hAnsi="仿宋_GB2312" w:cs="仿宋_GB2312"/>
          <w:kern w:val="0"/>
          <w:szCs w:val="32"/>
        </w:rPr>
        <w:t>家，当年咨询收入达到</w:t>
      </w:r>
      <w:r>
        <w:rPr>
          <w:rFonts w:hint="default" w:ascii="Times New Roman" w:hAnsi="Times New Roman" w:cs="Times New Roman"/>
          <w:kern w:val="0"/>
          <w:szCs w:val="32"/>
        </w:rPr>
        <w:t>100</w:t>
      </w:r>
      <w:r>
        <w:rPr>
          <w:rFonts w:hint="eastAsia" w:ascii="仿宋_GB2312" w:hAnsi="仿宋_GB2312" w:cs="仿宋_GB2312"/>
          <w:kern w:val="0"/>
          <w:szCs w:val="32"/>
        </w:rPr>
        <w:t>万元以上的管理咨询公司，经认定，对其服务收入给予不超过</w:t>
      </w:r>
      <w:r>
        <w:rPr>
          <w:rFonts w:hint="default" w:ascii="Times New Roman" w:hAnsi="Times New Roman" w:cs="Times New Roman"/>
          <w:kern w:val="0"/>
          <w:szCs w:val="32"/>
        </w:rPr>
        <w:t>6</w:t>
      </w:r>
      <w:r>
        <w:rPr>
          <w:rFonts w:hint="eastAsia" w:ascii="仿宋_GB2312" w:hAnsi="仿宋_GB2312" w:cs="仿宋_GB2312"/>
          <w:kern w:val="0"/>
          <w:szCs w:val="32"/>
        </w:rPr>
        <w:t>%、最高</w:t>
      </w:r>
      <w:r>
        <w:rPr>
          <w:rFonts w:hint="default" w:ascii="Times New Roman" w:hAnsi="Times New Roman" w:cs="Times New Roman"/>
          <w:kern w:val="0"/>
          <w:szCs w:val="32"/>
        </w:rPr>
        <w:t>20</w:t>
      </w:r>
      <w:r>
        <w:rPr>
          <w:rFonts w:hint="eastAsia" w:ascii="仿宋_GB2312" w:hAnsi="仿宋_GB2312" w:cs="仿宋_GB2312"/>
          <w:kern w:val="0"/>
          <w:szCs w:val="32"/>
        </w:rPr>
        <w:t>万元奖励</w:t>
      </w:r>
      <w:r>
        <w:rPr>
          <w:rFonts w:hint="eastAsia" w:ascii="仿宋_GB2312" w:hAnsi="仿宋_GB2312" w:cs="仿宋_GB2312"/>
          <w:kern w:val="0"/>
          <w:szCs w:val="32"/>
          <w:lang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/>
        <w:textAlignment w:val="auto"/>
        <w:rPr>
          <w:rFonts w:hint="eastAsia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（三）申报资料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</w:t>
      </w:r>
      <w:r>
        <w:rPr>
          <w:rFonts w:hint="eastAsia"/>
          <w:lang w:eastAsia="zh-CN"/>
        </w:rPr>
        <w:t>管理咨询机构</w:t>
      </w:r>
      <w:r>
        <w:rPr>
          <w:rFonts w:hint="eastAsia"/>
        </w:rPr>
        <w:t>补助申请表（附表</w:t>
      </w: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eastAsia"/>
        </w:rPr>
        <w:t>）；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2"/>
        <w:textAlignment w:val="auto"/>
        <w:rPr>
          <w:rFonts w:hint="eastAsia" w:eastAsia="仿宋_GB2312"/>
          <w:highlight w:val="yellow"/>
          <w:lang w:eastAsia="zh-CN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eastAsia="zh-CN"/>
        </w:rPr>
        <w:t>管理咨询</w:t>
      </w:r>
      <w:r>
        <w:rPr>
          <w:rFonts w:hint="eastAsia"/>
        </w:rPr>
        <w:t>服务合同、发票和收款凭证复印件。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eastAsia"/>
        </w:rPr>
        <w:t>附表：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</w:pP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慈溪市引进科学管理模式立项申请表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慈溪市引进科学管理模式补助申请表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</w:t>
      </w:r>
      <w:r>
        <w:rPr>
          <w:rFonts w:hint="eastAsia"/>
          <w:lang w:eastAsia="zh-CN"/>
        </w:rPr>
        <w:t>企业管理诊断服务补助</w:t>
      </w:r>
      <w:r>
        <w:rPr>
          <w:rFonts w:hint="eastAsia"/>
        </w:rPr>
        <w:t>申报表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慈溪市</w:t>
      </w:r>
      <w:r>
        <w:rPr>
          <w:rFonts w:hint="eastAsia"/>
          <w:lang w:eastAsia="zh-CN"/>
        </w:rPr>
        <w:t>管理咨询机构</w:t>
      </w:r>
      <w:r>
        <w:rPr>
          <w:rFonts w:hint="eastAsia"/>
        </w:rPr>
        <w:t>补助申请表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textAlignment w:val="auto"/>
        <w:rPr>
          <w:rFonts w:ascii="仿宋_GB2312" w:hAnsi="宋体"/>
          <w:szCs w:val="32"/>
        </w:rPr>
      </w:pPr>
      <w:r>
        <w:br w:type="page"/>
      </w:r>
      <w:r>
        <w:rPr>
          <w:rFonts w:hint="eastAsia" w:ascii="仿宋_GB2312" w:hAnsi="宋体"/>
          <w:sz w:val="32"/>
          <w:szCs w:val="32"/>
        </w:rPr>
        <w:t>附表</w:t>
      </w:r>
      <w:r>
        <w:rPr>
          <w:rFonts w:hint="default" w:ascii="Times New Roman" w:hAnsi="Times New Roman" w:cs="Times New Roman"/>
          <w:sz w:val="32"/>
          <w:szCs w:val="32"/>
        </w:rPr>
        <w:t>1</w:t>
      </w:r>
    </w:p>
    <w:p>
      <w:pPr>
        <w:spacing w:after="156" w:afterLines="50" w:line="400" w:lineRule="exact"/>
        <w:ind w:firstLine="0" w:firstLineChars="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慈溪市引进</w:t>
      </w:r>
      <w:r>
        <w:rPr>
          <w:rFonts w:hint="eastAsia" w:ascii="黑体" w:hAnsi="黑体" w:eastAsia="黑体"/>
          <w:sz w:val="36"/>
          <w:szCs w:val="36"/>
          <w:lang w:eastAsia="zh-CN"/>
        </w:rPr>
        <w:t>管理咨询项目</w:t>
      </w:r>
      <w:r>
        <w:rPr>
          <w:rFonts w:hint="eastAsia" w:ascii="黑体" w:hAnsi="黑体" w:eastAsia="黑体"/>
          <w:sz w:val="36"/>
          <w:szCs w:val="36"/>
        </w:rPr>
        <w:t>立项申请表</w:t>
      </w:r>
    </w:p>
    <w:p>
      <w:pPr>
        <w:spacing w:line="400" w:lineRule="exact"/>
        <w:ind w:right="102" w:firstLine="0" w:firstLineChars="0"/>
        <w:jc w:val="right"/>
        <w:rPr>
          <w:rFonts w:ascii="仿宋_GB2312" w:hAnsi="黑体"/>
          <w:sz w:val="36"/>
          <w:szCs w:val="36"/>
        </w:rPr>
      </w:pPr>
      <w:r>
        <w:rPr>
          <w:rFonts w:hint="eastAsia" w:ascii="仿宋_GB2312" w:hAnsi="宋体"/>
          <w:sz w:val="21"/>
          <w:szCs w:val="21"/>
        </w:rPr>
        <w:t>单位：万元，人</w:t>
      </w:r>
    </w:p>
    <w:tbl>
      <w:tblPr>
        <w:tblStyle w:val="6"/>
        <w:tblW w:w="89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716"/>
        <w:gridCol w:w="1314"/>
        <w:gridCol w:w="1555"/>
        <w:gridCol w:w="1363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企业名称</w:t>
            </w:r>
          </w:p>
        </w:tc>
        <w:tc>
          <w:tcPr>
            <w:tcW w:w="45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00" w:firstLine="3150" w:firstLineChars="1500"/>
              <w:textAlignment w:val="auto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（盖章）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所属（镇、街道）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00" w:firstLine="0" w:firstLineChars="0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法定代表人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电话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上年销售收入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上年实现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利润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职工人数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引进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管理咨询项目</w:t>
            </w:r>
            <w:r>
              <w:rPr>
                <w:rFonts w:hint="eastAsia" w:ascii="仿宋_GB2312" w:hAnsi="宋体"/>
                <w:sz w:val="21"/>
                <w:szCs w:val="21"/>
              </w:rPr>
              <w:t>名称</w:t>
            </w:r>
          </w:p>
        </w:tc>
        <w:tc>
          <w:tcPr>
            <w:tcW w:w="30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管理咨询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机构名称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管理咨询机构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303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联系电话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30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联系手机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实施时间</w:t>
            </w:r>
          </w:p>
        </w:tc>
        <w:tc>
          <w:tcPr>
            <w:tcW w:w="30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年   月——    年   月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合同金额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项目实施方案</w:t>
            </w:r>
          </w:p>
        </w:tc>
        <w:tc>
          <w:tcPr>
            <w:tcW w:w="7340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（写不下可另附纸）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40"/>
              <w:textAlignment w:val="auto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所在地发展服务办（局）意见</w:t>
            </w:r>
          </w:p>
        </w:tc>
        <w:tc>
          <w:tcPr>
            <w:tcW w:w="7340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614" w:leftChars="1442" w:firstLine="0" w:firstLineChars="0"/>
              <w:textAlignment w:val="auto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614" w:leftChars="1442" w:firstLine="0" w:firstLineChars="0"/>
              <w:textAlignment w:val="auto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614" w:leftChars="1442" w:firstLine="0" w:firstLineChars="0"/>
              <w:textAlignment w:val="auto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614" w:leftChars="1442" w:firstLine="0" w:firstLineChars="0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733" w:hanging="4733" w:hangingChars="2254"/>
              <w:textAlignment w:val="auto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                                           日期：    年   月    日</w:t>
            </w:r>
          </w:p>
        </w:tc>
      </w:tr>
    </w:tbl>
    <w:p>
      <w:pPr>
        <w:spacing w:line="240" w:lineRule="auto"/>
        <w:ind w:firstLine="0" w:firstLineChars="0"/>
        <w:rPr>
          <w:rFonts w:ascii="仿宋_GB2312" w:hAnsi="宋体"/>
          <w:szCs w:val="32"/>
        </w:rPr>
      </w:pPr>
    </w:p>
    <w:p>
      <w:pPr>
        <w:pStyle w:val="2"/>
        <w:rPr>
          <w:rFonts w:ascii="仿宋_GB2312" w:hAnsi="宋体"/>
          <w:szCs w:val="32"/>
        </w:rPr>
      </w:pPr>
    </w:p>
    <w:p>
      <w:pPr>
        <w:pStyle w:val="2"/>
        <w:rPr>
          <w:rFonts w:ascii="仿宋_GB2312" w:hAnsi="宋体"/>
          <w:szCs w:val="32"/>
        </w:rPr>
      </w:pPr>
    </w:p>
    <w:p>
      <w:pPr>
        <w:spacing w:line="240" w:lineRule="auto"/>
        <w:ind w:firstLine="0" w:firstLineChars="0"/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附表</w:t>
      </w:r>
      <w:r>
        <w:rPr>
          <w:rFonts w:hint="default" w:ascii="Times New Roman" w:hAnsi="Times New Roman" w:cs="Times New Roman"/>
          <w:szCs w:val="32"/>
        </w:rPr>
        <w:t>2</w:t>
      </w:r>
    </w:p>
    <w:p>
      <w:pPr>
        <w:spacing w:line="240" w:lineRule="auto"/>
        <w:ind w:firstLine="0" w:firstLineChars="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慈溪市引进</w:t>
      </w:r>
      <w:r>
        <w:rPr>
          <w:rFonts w:hint="eastAsia" w:ascii="黑体" w:hAnsi="黑体" w:eastAsia="黑体"/>
          <w:sz w:val="36"/>
          <w:szCs w:val="36"/>
          <w:lang w:eastAsia="zh-CN"/>
        </w:rPr>
        <w:t>管理咨询项目</w:t>
      </w:r>
      <w:r>
        <w:rPr>
          <w:rFonts w:hint="eastAsia" w:ascii="黑体" w:hAnsi="黑体" w:eastAsia="黑体"/>
          <w:sz w:val="36"/>
          <w:szCs w:val="36"/>
        </w:rPr>
        <w:t>补助申请表</w:t>
      </w:r>
    </w:p>
    <w:tbl>
      <w:tblPr>
        <w:tblStyle w:val="6"/>
        <w:tblW w:w="87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736"/>
        <w:gridCol w:w="1258"/>
        <w:gridCol w:w="341"/>
        <w:gridCol w:w="1035"/>
        <w:gridCol w:w="450"/>
        <w:gridCol w:w="105"/>
        <w:gridCol w:w="810"/>
        <w:gridCol w:w="330"/>
        <w:gridCol w:w="1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企业名称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</w:tc>
        <w:tc>
          <w:tcPr>
            <w:tcW w:w="193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2366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法定代表人</w:t>
            </w: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44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429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开户银行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账  号</w:t>
            </w:r>
          </w:p>
        </w:tc>
        <w:tc>
          <w:tcPr>
            <w:tcW w:w="292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管理咨询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项目名称</w:t>
            </w:r>
          </w:p>
        </w:tc>
        <w:tc>
          <w:tcPr>
            <w:tcW w:w="7291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项目完成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情况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291" w:type="dxa"/>
            <w:gridSpan w:val="9"/>
          </w:tcPr>
          <w:p>
            <w:pPr>
              <w:spacing w:line="240" w:lineRule="auto"/>
              <w:ind w:firstLine="0" w:firstLineChars="0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（项目实施情况评估报告另附纸）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8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咨询费用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发生情况</w:t>
            </w: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日  期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金  额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凭证号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发票号码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开  票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付  款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申请补助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经费</w:t>
            </w:r>
          </w:p>
        </w:tc>
        <w:tc>
          <w:tcPr>
            <w:tcW w:w="7291" w:type="dxa"/>
            <w:gridSpan w:val="9"/>
            <w:vAlign w:val="center"/>
          </w:tcPr>
          <w:p>
            <w:pPr>
              <w:wordWrap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                            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企业</w:t>
            </w:r>
            <w:r>
              <w:rPr>
                <w:rFonts w:hint="eastAsia" w:ascii="仿宋_GB2312" w:hAnsi="宋体" w:eastAsia="仿宋_GB2312"/>
                <w:sz w:val="21"/>
                <w:szCs w:val="21"/>
              </w:rPr>
              <w:t>承诺</w:t>
            </w:r>
          </w:p>
        </w:tc>
        <w:tc>
          <w:tcPr>
            <w:tcW w:w="7291" w:type="dxa"/>
            <w:gridSpan w:val="9"/>
            <w:vAlign w:val="top"/>
          </w:tcPr>
          <w:p>
            <w:pPr>
              <w:spacing w:line="520" w:lineRule="exact"/>
              <w:ind w:firstLine="420" w:firstLineChars="200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本单位郑重承诺，本单位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提供的资料真实</w:t>
            </w:r>
            <w:r>
              <w:rPr>
                <w:rFonts w:hint="eastAsia" w:ascii="仿宋_GB2312" w:hAnsi="宋体" w:eastAsia="仿宋_GB2312"/>
                <w:sz w:val="21"/>
                <w:szCs w:val="21"/>
              </w:rPr>
              <w:t>无误，愿意承担因材料不实而引发的全部责任和后果。</w:t>
            </w:r>
          </w:p>
          <w:p>
            <w:pPr>
              <w:spacing w:line="560" w:lineRule="exact"/>
              <w:ind w:firstLine="2310" w:firstLineChars="1100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法人代表或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主要</w:t>
            </w:r>
            <w:r>
              <w:rPr>
                <w:rFonts w:hint="eastAsia" w:ascii="仿宋_GB2312" w:hAnsi="宋体" w:eastAsia="仿宋_GB2312"/>
                <w:sz w:val="21"/>
                <w:szCs w:val="21"/>
              </w:rPr>
              <w:t>负责人（签字）</w:t>
            </w:r>
          </w:p>
          <w:p>
            <w:pPr>
              <w:ind w:firstLine="4620" w:firstLineChars="2200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所在地发展服务办（局）意见</w:t>
            </w:r>
          </w:p>
        </w:tc>
        <w:tc>
          <w:tcPr>
            <w:tcW w:w="7291" w:type="dxa"/>
            <w:gridSpan w:val="9"/>
            <w:vAlign w:val="bottom"/>
          </w:tcPr>
          <w:p>
            <w:pPr>
              <w:spacing w:line="400" w:lineRule="exact"/>
              <w:ind w:firstLine="4733" w:firstLineChars="2254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  <w:p>
            <w:pPr>
              <w:spacing w:line="400" w:lineRule="exact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                                        日期：    年   月   日</w:t>
            </w:r>
          </w:p>
        </w:tc>
      </w:tr>
    </w:tbl>
    <w:p>
      <w:pPr>
        <w:ind w:firstLine="640"/>
      </w:pPr>
    </w:p>
    <w:p>
      <w:pPr>
        <w:pStyle w:val="2"/>
        <w:ind w:left="0" w:leftChars="0" w:firstLine="0" w:firstLineChars="0"/>
        <w:rPr>
          <w:rFonts w:hint="default" w:eastAsia="仿宋_GB2312"/>
          <w:lang w:val="en-US" w:eastAsia="zh-CN"/>
        </w:rPr>
      </w:pPr>
      <w:r>
        <w:rPr>
          <w:rFonts w:hint="eastAsia"/>
          <w:lang w:eastAsia="zh-CN"/>
        </w:rPr>
        <w:t>附表</w:t>
      </w:r>
      <w:r>
        <w:rPr>
          <w:rFonts w:hint="default" w:ascii="Times New Roman" w:hAnsi="Times New Roman" w:cs="Times New Roman"/>
          <w:lang w:val="en-US" w:eastAsia="zh-CN"/>
        </w:rPr>
        <w:t>3</w:t>
      </w:r>
    </w:p>
    <w:p>
      <w:pPr>
        <w:spacing w:line="240" w:lineRule="auto"/>
        <w:ind w:firstLine="0" w:firstLineChars="0"/>
        <w:jc w:val="center"/>
        <w:rPr>
          <w:rFonts w:hint="eastAsia"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慈溪市</w:t>
      </w:r>
      <w:r>
        <w:rPr>
          <w:rFonts w:hint="eastAsia" w:ascii="黑体" w:hAnsi="黑体" w:eastAsia="黑体" w:cs="Times New Roman"/>
          <w:sz w:val="36"/>
          <w:szCs w:val="36"/>
          <w:lang w:eastAsia="zh-CN"/>
        </w:rPr>
        <w:t>企业管理诊断服务补助</w:t>
      </w:r>
      <w:r>
        <w:rPr>
          <w:rFonts w:hint="eastAsia" w:ascii="黑体" w:hAnsi="黑体" w:eastAsia="黑体" w:cs="Times New Roman"/>
          <w:sz w:val="36"/>
          <w:szCs w:val="36"/>
        </w:rPr>
        <w:t>申报表</w:t>
      </w:r>
    </w:p>
    <w:tbl>
      <w:tblPr>
        <w:tblStyle w:val="6"/>
        <w:tblW w:w="87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2076"/>
        <w:gridCol w:w="918"/>
        <w:gridCol w:w="1483"/>
        <w:gridCol w:w="861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机构</w:t>
            </w:r>
            <w:r>
              <w:rPr>
                <w:rFonts w:hint="eastAsia" w:ascii="仿宋_GB2312" w:hAnsi="宋体"/>
                <w:sz w:val="21"/>
                <w:szCs w:val="21"/>
              </w:rPr>
              <w:t>名称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</w:tc>
        <w:tc>
          <w:tcPr>
            <w:tcW w:w="148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281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法定代表人</w:t>
            </w:r>
          </w:p>
        </w:tc>
        <w:tc>
          <w:tcPr>
            <w:tcW w:w="207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电话</w:t>
            </w:r>
          </w:p>
        </w:tc>
        <w:tc>
          <w:tcPr>
            <w:tcW w:w="148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195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44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207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电话</w:t>
            </w:r>
          </w:p>
        </w:tc>
        <w:tc>
          <w:tcPr>
            <w:tcW w:w="148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195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开户银行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账  号</w:t>
            </w:r>
          </w:p>
        </w:tc>
        <w:tc>
          <w:tcPr>
            <w:tcW w:w="281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2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  <w:t>管理诊断服务实施</w:t>
            </w:r>
            <w:r>
              <w:rPr>
                <w:rFonts w:hint="eastAsia" w:ascii="仿宋_GB2312" w:hAnsi="宋体"/>
                <w:sz w:val="21"/>
                <w:szCs w:val="21"/>
              </w:rPr>
              <w:t>情况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291" w:type="dxa"/>
            <w:gridSpan w:val="5"/>
          </w:tcPr>
          <w:p>
            <w:pPr>
              <w:spacing w:line="240" w:lineRule="auto"/>
              <w:ind w:firstLine="0" w:firstLineChars="0"/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申请补助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经费</w:t>
            </w:r>
          </w:p>
        </w:tc>
        <w:tc>
          <w:tcPr>
            <w:tcW w:w="7291" w:type="dxa"/>
            <w:gridSpan w:val="5"/>
            <w:vAlign w:val="center"/>
          </w:tcPr>
          <w:p>
            <w:pPr>
              <w:wordWrap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                                           万元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default" w:eastAsia="仿宋_GB2312"/>
          <w:lang w:val="en-US" w:eastAsia="zh-CN"/>
        </w:rPr>
      </w:pPr>
      <w:r>
        <w:rPr>
          <w:rFonts w:hint="eastAsia"/>
          <w:lang w:eastAsia="zh-CN"/>
        </w:rPr>
        <w:t>附表</w:t>
      </w:r>
      <w:r>
        <w:rPr>
          <w:rFonts w:hint="default" w:ascii="Times New Roman" w:hAnsi="Times New Roman" w:cs="Times New Roman"/>
          <w:lang w:val="en-US" w:eastAsia="zh-CN"/>
        </w:rPr>
        <w:t>4</w:t>
      </w:r>
    </w:p>
    <w:p>
      <w:pPr>
        <w:spacing w:line="240" w:lineRule="auto"/>
        <w:ind w:firstLine="0" w:firstLineChars="0"/>
        <w:jc w:val="center"/>
        <w:rPr>
          <w:rFonts w:hint="eastAsia"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慈溪市</w:t>
      </w:r>
      <w:r>
        <w:rPr>
          <w:rFonts w:hint="eastAsia" w:ascii="黑体" w:hAnsi="黑体" w:eastAsia="黑体" w:cs="Times New Roman"/>
          <w:sz w:val="36"/>
          <w:szCs w:val="36"/>
          <w:lang w:eastAsia="zh-CN"/>
        </w:rPr>
        <w:t>管理咨询机构</w:t>
      </w:r>
      <w:r>
        <w:rPr>
          <w:rFonts w:hint="eastAsia" w:ascii="黑体" w:hAnsi="黑体" w:eastAsia="黑体" w:cs="Times New Roman"/>
          <w:sz w:val="36"/>
          <w:szCs w:val="36"/>
        </w:rPr>
        <w:t>补助申请表</w:t>
      </w:r>
    </w:p>
    <w:tbl>
      <w:tblPr>
        <w:tblStyle w:val="6"/>
        <w:tblW w:w="9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057"/>
        <w:gridCol w:w="739"/>
        <w:gridCol w:w="739"/>
        <w:gridCol w:w="1897"/>
        <w:gridCol w:w="1238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机构</w:t>
            </w:r>
            <w:r>
              <w:rPr>
                <w:rFonts w:hint="eastAsia" w:ascii="仿宋_GB2312" w:hAnsi="宋体"/>
                <w:sz w:val="21"/>
                <w:szCs w:val="21"/>
              </w:rPr>
              <w:t>名称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</w:tc>
        <w:tc>
          <w:tcPr>
            <w:tcW w:w="18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址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8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员工人数</w:t>
            </w: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法定代表人</w:t>
            </w:r>
          </w:p>
        </w:tc>
        <w:tc>
          <w:tcPr>
            <w:tcW w:w="105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18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224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15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105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5376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15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开户银行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8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账  号</w:t>
            </w: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50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咨询业务情况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企业名称</w:t>
            </w:r>
          </w:p>
        </w:tc>
        <w:tc>
          <w:tcPr>
            <w:tcW w:w="263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咨询项目</w:t>
            </w: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项目金额（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各项目发票号码清单另附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5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63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15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63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15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63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347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公司基本情况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911" w:type="dxa"/>
            <w:gridSpan w:val="6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宋体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  <w:t>（包含</w:t>
            </w:r>
            <w:r>
              <w:rPr>
                <w:rFonts w:hint="eastAsia" w:ascii="仿宋_GB2312" w:hAnsi="宋体"/>
                <w:sz w:val="21"/>
                <w:szCs w:val="21"/>
              </w:rPr>
              <w:t>主要咨询业务范围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cs="Times New Roman"/>
                <w:sz w:val="21"/>
                <w:szCs w:val="21"/>
              </w:rPr>
              <w:t>咨询师数量</w:t>
            </w:r>
            <w:r>
              <w:rPr>
                <w:rFonts w:hint="eastAsia" w:ascii="仿宋_GB2312" w:hAnsi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/>
                <w:sz w:val="21"/>
                <w:szCs w:val="21"/>
              </w:rPr>
              <w:t>主要咨询师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的从业时间和</w:t>
            </w:r>
            <w:r>
              <w:rPr>
                <w:rFonts w:hint="eastAsia" w:ascii="仿宋_GB2312" w:hAnsi="宋体"/>
                <w:sz w:val="21"/>
                <w:szCs w:val="21"/>
              </w:rPr>
              <w:t>咨询特长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等内容）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cs="Times New Roman"/>
                <w:sz w:val="21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仿宋_GB2312" w:hAnsi="宋体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申请补助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经费</w:t>
            </w:r>
          </w:p>
        </w:tc>
        <w:tc>
          <w:tcPr>
            <w:tcW w:w="7911" w:type="dxa"/>
            <w:gridSpan w:val="6"/>
          </w:tcPr>
          <w:p>
            <w:pPr>
              <w:pStyle w:val="2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_GB2312" w:hAnsi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1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所在地发展服务办（局）意见</w:t>
            </w:r>
          </w:p>
        </w:tc>
        <w:tc>
          <w:tcPr>
            <w:tcW w:w="7911" w:type="dxa"/>
            <w:gridSpan w:val="6"/>
            <w:vAlign w:val="bottom"/>
          </w:tcPr>
          <w:p>
            <w:pPr>
              <w:spacing w:line="400" w:lineRule="exact"/>
              <w:ind w:firstLine="4733" w:firstLineChars="2254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（盖章）</w:t>
            </w:r>
          </w:p>
          <w:p>
            <w:pPr>
              <w:spacing w:line="400" w:lineRule="exact"/>
              <w:ind w:firstLine="0" w:firstLineChars="0"/>
              <w:jc w:val="righ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 xml:space="preserve">                                         日期：    年   月   日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1433A"/>
    <w:multiLevelType w:val="singleLevel"/>
    <w:tmpl w:val="0231433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1NDNiNGI3Nzk3NGRiZDM4NjMwY2E0NmY4YjRlZGEifQ=="/>
  </w:docVars>
  <w:rsids>
    <w:rsidRoot w:val="4DC5247E"/>
    <w:rsid w:val="000346BF"/>
    <w:rsid w:val="0028688D"/>
    <w:rsid w:val="00313368"/>
    <w:rsid w:val="00365528"/>
    <w:rsid w:val="004D34D0"/>
    <w:rsid w:val="00541D5E"/>
    <w:rsid w:val="00871FF7"/>
    <w:rsid w:val="00A04435"/>
    <w:rsid w:val="00AE6133"/>
    <w:rsid w:val="00B06C14"/>
    <w:rsid w:val="00B96CD5"/>
    <w:rsid w:val="00BF4DC1"/>
    <w:rsid w:val="00C13C06"/>
    <w:rsid w:val="00C769D1"/>
    <w:rsid w:val="00F13DEB"/>
    <w:rsid w:val="072C4CA8"/>
    <w:rsid w:val="08ED1059"/>
    <w:rsid w:val="0B76309E"/>
    <w:rsid w:val="0F5A3DD7"/>
    <w:rsid w:val="16E573D4"/>
    <w:rsid w:val="16E9512C"/>
    <w:rsid w:val="18211C5E"/>
    <w:rsid w:val="19065691"/>
    <w:rsid w:val="1938193E"/>
    <w:rsid w:val="1A4E5714"/>
    <w:rsid w:val="1ACD40C2"/>
    <w:rsid w:val="1F6102B2"/>
    <w:rsid w:val="20AC7C35"/>
    <w:rsid w:val="2593593A"/>
    <w:rsid w:val="2CA32857"/>
    <w:rsid w:val="2F8232BD"/>
    <w:rsid w:val="32162DAC"/>
    <w:rsid w:val="325E2F21"/>
    <w:rsid w:val="37C85EEA"/>
    <w:rsid w:val="3A7212F1"/>
    <w:rsid w:val="3B5E7F5D"/>
    <w:rsid w:val="3CB400C4"/>
    <w:rsid w:val="420B6220"/>
    <w:rsid w:val="441C41D4"/>
    <w:rsid w:val="4559585B"/>
    <w:rsid w:val="48045FC6"/>
    <w:rsid w:val="4A07308F"/>
    <w:rsid w:val="4B6C63AC"/>
    <w:rsid w:val="4C8324E5"/>
    <w:rsid w:val="4DC5247E"/>
    <w:rsid w:val="4FB4271E"/>
    <w:rsid w:val="4FD11AB8"/>
    <w:rsid w:val="50CF7B8E"/>
    <w:rsid w:val="529D4A57"/>
    <w:rsid w:val="565D6493"/>
    <w:rsid w:val="56944D2C"/>
    <w:rsid w:val="56D34528"/>
    <w:rsid w:val="57166F3A"/>
    <w:rsid w:val="579D33DB"/>
    <w:rsid w:val="58815186"/>
    <w:rsid w:val="5A6E1A0F"/>
    <w:rsid w:val="60021BF9"/>
    <w:rsid w:val="66D503BA"/>
    <w:rsid w:val="67101351"/>
    <w:rsid w:val="679970B7"/>
    <w:rsid w:val="68E5704D"/>
    <w:rsid w:val="6B6F5D10"/>
    <w:rsid w:val="6B7C4EBD"/>
    <w:rsid w:val="6D1873AA"/>
    <w:rsid w:val="6E857637"/>
    <w:rsid w:val="6E8C0B98"/>
    <w:rsid w:val="70B2257F"/>
    <w:rsid w:val="70DB7CC5"/>
    <w:rsid w:val="758C32DA"/>
    <w:rsid w:val="759102DA"/>
    <w:rsid w:val="7D305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52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outlineLvl w:val="1"/>
    </w:pPr>
    <w:rPr>
      <w:rFonts w:ascii="Arial" w:hAnsi="Arial" w:eastAsia="黑体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semiHidden/>
    <w:qFormat/>
    <w:uiPriority w:val="99"/>
    <w:pPr>
      <w:snapToGrid w:val="0"/>
      <w:jc w:val="left"/>
    </w:pPr>
  </w:style>
  <w:style w:type="paragraph" w:styleId="4">
    <w:name w:val="Normal Indent"/>
    <w:basedOn w:val="1"/>
    <w:unhideWhenUsed/>
    <w:qFormat/>
    <w:uiPriority w:val="99"/>
    <w:pPr>
      <w:ind w:firstLine="420"/>
    </w:pPr>
  </w:style>
  <w:style w:type="paragraph" w:customStyle="1" w:styleId="7">
    <w:name w:val="正文缩进1"/>
    <w:basedOn w:val="1"/>
    <w:qFormat/>
    <w:uiPriority w:val="99"/>
    <w:pPr>
      <w:ind w:firstLine="420" w:firstLine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5</Pages>
  <Words>256</Words>
  <Characters>1464</Characters>
  <Lines>12</Lines>
  <Paragraphs>3</Paragraphs>
  <TotalTime>0</TotalTime>
  <ScaleCrop>false</ScaleCrop>
  <LinksUpToDate>false</LinksUpToDate>
  <CharactersWithSpaces>1717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2020-05-20T09:10:00Z</dcterms:created>
  <dc:creator>Administrator</dc:creator>
  <cp:lastModifiedBy>WpsUser</cp:lastModifiedBy>
  <dcterms:modified xsi:type="dcterms:W3CDTF">2023-11-06T01:08:22Z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730E28440F054956A2A893195CFAC9E8</vt:lpwstr>
  </property>
</Properties>
</file>