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慈溪市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发展和改革局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2021年度政府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年，慈溪市发展和改革局认真贯彻落实</w:t>
      </w:r>
      <w:r>
        <w:rPr>
          <w:rFonts w:hint="eastAsia" w:ascii="仿宋_GB2312" w:eastAsia="仿宋_GB2312"/>
          <w:sz w:val="32"/>
          <w:szCs w:val="32"/>
          <w:lang w:eastAsia="zh-CN"/>
        </w:rPr>
        <w:t>市委市政府统一部署，紧扣慈溪市政务公开工作总体要求</w:t>
      </w:r>
      <w:r>
        <w:rPr>
          <w:rFonts w:hint="eastAsia" w:ascii="仿宋_GB2312" w:eastAsia="仿宋_GB2312"/>
          <w:sz w:val="32"/>
          <w:szCs w:val="32"/>
        </w:rPr>
        <w:t>，推动政务公开标准化规范化向科室延伸，</w:t>
      </w:r>
      <w:r>
        <w:rPr>
          <w:rFonts w:hint="eastAsia" w:ascii="仿宋_GB2312" w:eastAsia="仿宋_GB2312"/>
          <w:sz w:val="32"/>
          <w:szCs w:val="32"/>
          <w:lang w:eastAsia="zh-CN"/>
        </w:rPr>
        <w:t>确保政务</w:t>
      </w:r>
      <w:r>
        <w:rPr>
          <w:rFonts w:hint="eastAsia" w:ascii="仿宋_GB2312" w:eastAsia="仿宋_GB2312"/>
          <w:sz w:val="32"/>
          <w:szCs w:val="32"/>
        </w:rPr>
        <w:t>信息“应公开、尽公开”，</w:t>
      </w:r>
      <w:r>
        <w:rPr>
          <w:rFonts w:hint="eastAsia" w:ascii="仿宋_GB2312" w:eastAsia="仿宋_GB2312"/>
          <w:sz w:val="32"/>
          <w:szCs w:val="32"/>
          <w:lang w:eastAsia="zh-CN"/>
        </w:rPr>
        <w:t>信息公开的广度和深度持续增强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主动公开情况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局机关高度重视信息公开工作，持续健全局机关信息公开内部工作机制，明确收集、报批、审核及公布等各项工作流程，确保抓牢信息公开工作，做到信息公开工作有法可依。坚持信息公开和依申请公开双管齐下、齐抓共管，2021年答复依申请公开12次，通过政府网站、微信公众平台分别累计发布信息612条和148条，涉及发展规划、接轨上海、重大项目管理、服务业发展、民生商品价格管理、粮食流通储备、能源要素保障、重点领域改革、优化营商环境等主要工作内容，不断增强政府信息公开的科学性、针对性和有效性，有效提升社会公众对发展改革工作的了解和认同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（二）依申请公开情况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年，我局收到书面或其它形式要求公开政府信息的申请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次，我局均在规定时间内予以及时处理。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（三）政府信息管理情况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/>
        </w:rPr>
      </w:pPr>
      <w:r>
        <w:rPr>
          <w:rFonts w:hint="eastAsia" w:ascii="仿宋_GB2312" w:eastAsia="仿宋_GB2312"/>
          <w:sz w:val="32"/>
          <w:szCs w:val="32"/>
        </w:rPr>
        <w:t>及时调整政府信息公开工作领导小组，</w:t>
      </w:r>
      <w:r>
        <w:rPr>
          <w:rFonts w:hint="eastAsia" w:ascii="仿宋_GB2312" w:eastAsia="仿宋_GB2312"/>
          <w:sz w:val="32"/>
          <w:szCs w:val="32"/>
          <w:lang w:eastAsia="zh-CN"/>
        </w:rPr>
        <w:t>坚决落实</w:t>
      </w:r>
      <w:r>
        <w:rPr>
          <w:rFonts w:hint="eastAsia" w:ascii="仿宋_GB2312" w:eastAsia="仿宋_GB2312"/>
          <w:sz w:val="32"/>
          <w:szCs w:val="32"/>
        </w:rPr>
        <w:t>一把手负总责，分管领导具体负责的工作机制</w:t>
      </w:r>
      <w:r>
        <w:rPr>
          <w:rFonts w:hint="eastAsia" w:ascii="仿宋_GB2312" w:eastAsia="仿宋_GB2312"/>
          <w:sz w:val="32"/>
          <w:szCs w:val="32"/>
          <w:lang w:eastAsia="zh-CN"/>
        </w:rPr>
        <w:t>。加强信息发布管理，严格按照要求规范信息发布格式，加强发布信息的归类管理、日常监测，对已发布信息中敏感字、错别字进行全面纠错排查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。及时更新和调整信息公开指南，严格执行政府信息公开法律法规</w:t>
      </w:r>
      <w:r>
        <w:rPr>
          <w:rFonts w:hint="eastAsia" w:ascii="仿宋_GB2312" w:eastAsia="仿宋_GB2312"/>
          <w:sz w:val="32"/>
          <w:szCs w:val="32"/>
        </w:rPr>
        <w:t>，确保政府信息公开工作有序开展。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eastAsia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平台建设情况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坚持抓好抓牢微信公众平台“慈溪发改”“慈联沪通”平台建设工作，进一步提升新媒体发布频率，聚焦共同富裕、通苏嘉甬铁路、重大项目、接轨上海、经济运行等民生热点话题，优化内容，强化宣传舆论引导。此外，通过微信公众平台后台留言功能及时回应疫情防控、粮食收购、电力市场化改革等民生问答，实现健康积极的政民互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五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监督保障情况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强化制度保障和考核监督，出台《市发展和改革局微信公众号信息发布考核》，并将主动公开、依申请公开同个人考核相结合，督促局机关各科室整改信息公开、依申请公开中存在的问题，举一反三。通过周二夜学、局机关政务工作群等多种途径，线上线下相结合学习</w:t>
      </w:r>
      <w:r>
        <w:rPr>
          <w:rFonts w:hint="eastAsia" w:ascii="仿宋_GB2312" w:hAnsi="黑体" w:eastAsia="仿宋_GB2312"/>
          <w:color w:val="000000"/>
          <w:sz w:val="32"/>
          <w:szCs w:val="32"/>
        </w:rPr>
        <w:t>《中华人民共和国政府信息公开条例》</w:t>
      </w:r>
      <w:r>
        <w:rPr>
          <w:rFonts w:hint="eastAsia" w:ascii="仿宋_GB2312" w:hAnsi="黑体" w:eastAsia="仿宋_GB2312"/>
          <w:color w:val="000000"/>
          <w:sz w:val="32"/>
          <w:szCs w:val="32"/>
          <w:lang w:eastAsia="zh-CN"/>
        </w:rPr>
        <w:t>《重大行政决策程序暂行条例》等行政法规</w:t>
      </w:r>
      <w:r>
        <w:rPr>
          <w:rFonts w:hint="eastAsia" w:ascii="仿宋_GB2312" w:eastAsia="仿宋_GB2312"/>
          <w:sz w:val="32"/>
          <w:szCs w:val="32"/>
          <w:lang w:eastAsia="zh-CN"/>
        </w:rPr>
        <w:t>。此外，参加全市统一的政务公开社会评议，定期按规定发布责任追究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情况</w:t>
      </w:r>
      <w:r>
        <w:rPr>
          <w:rFonts w:hint="eastAsia" w:ascii="仿宋_GB2312" w:hAnsi="黑体" w:eastAsia="仿宋_GB2312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二、主动公开政府信息情况</w:t>
      </w:r>
    </w:p>
    <w:tbl>
      <w:tblPr>
        <w:tblStyle w:val="5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制发件数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废止件数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规范性文件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三、收到和处理政府信息公开申请情况</w:t>
      </w:r>
    </w:p>
    <w:tbl>
      <w:tblPr>
        <w:tblStyle w:val="5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本年新收到政府信息公开申请数量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上年结转政府信息公开申请数量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危及“三安全一稳定”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3.其他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四、政府信息公开行政复议、行政诉讼情况</w:t>
      </w:r>
    </w:p>
    <w:tbl>
      <w:tblPr>
        <w:tblStyle w:val="5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66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20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Calibri" w:eastAsia="仿宋_GB2312"/>
          <w:sz w:val="32"/>
          <w:szCs w:val="32"/>
        </w:rPr>
        <w:t>年我局政府信息公开工作虽然取得了一定</w:t>
      </w:r>
      <w:r>
        <w:rPr>
          <w:rFonts w:hint="eastAsia" w:ascii="仿宋_GB2312" w:hAnsi="Calibri" w:eastAsia="仿宋_GB2312"/>
          <w:sz w:val="32"/>
          <w:szCs w:val="32"/>
          <w:lang w:eastAsia="zh-CN"/>
        </w:rPr>
        <w:t>成绩</w:t>
      </w:r>
      <w:r>
        <w:rPr>
          <w:rFonts w:hint="eastAsia" w:ascii="仿宋_GB2312" w:hAnsi="Calibri" w:eastAsia="仿宋_GB2312"/>
          <w:sz w:val="32"/>
          <w:szCs w:val="32"/>
        </w:rPr>
        <w:t>，但与政务公开工作</w:t>
      </w:r>
      <w:r>
        <w:rPr>
          <w:rFonts w:hint="eastAsia" w:ascii="仿宋_GB2312" w:hAnsi="Calibri" w:eastAsia="仿宋_GB2312"/>
          <w:sz w:val="32"/>
          <w:szCs w:val="32"/>
          <w:lang w:eastAsia="zh-CN"/>
        </w:rPr>
        <w:t>要求</w:t>
      </w:r>
      <w:r>
        <w:rPr>
          <w:rFonts w:hint="eastAsia" w:ascii="仿宋_GB2312" w:hAnsi="Calibri" w:eastAsia="仿宋_GB2312"/>
          <w:sz w:val="32"/>
          <w:szCs w:val="32"/>
        </w:rPr>
        <w:t>还有一定差距，主要表现在政府信息公开主动意识</w:t>
      </w:r>
      <w:r>
        <w:rPr>
          <w:rFonts w:hint="eastAsia" w:ascii="仿宋_GB2312" w:hAnsi="Calibri" w:eastAsia="仿宋_GB2312"/>
          <w:sz w:val="32"/>
          <w:szCs w:val="32"/>
          <w:lang w:eastAsia="zh-CN"/>
        </w:rPr>
        <w:t>仍有欠缺</w:t>
      </w:r>
      <w:r>
        <w:rPr>
          <w:rFonts w:hint="eastAsia" w:ascii="仿宋_GB2312" w:hAnsi="Calibri" w:eastAsia="仿宋_GB2312"/>
          <w:sz w:val="32"/>
          <w:szCs w:val="32"/>
        </w:rPr>
        <w:t>，政策文件解读有待加强，公开渠道有待进一步探索创新。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/>
        <w:jc w:val="both"/>
        <w:textAlignment w:val="auto"/>
        <w:rPr>
          <w:rFonts w:hint="eastAsia" w:ascii="仿宋_GB2312" w:hAnsi="Calibri" w:eastAsia="仿宋_GB2312"/>
          <w:sz w:val="32"/>
          <w:szCs w:val="32"/>
          <w:lang w:eastAsia="zh-CN"/>
        </w:rPr>
      </w:pP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2022年，我局将结合工作实际，进一步完善政府信息主动公开工作制度等各项制度，为工作的长效性提供制度保障</w:t>
      </w:r>
      <w:r>
        <w:rPr>
          <w:rFonts w:hint="eastAsia" w:ascii="仿宋_GB2312" w:hAnsi="Calibri" w:eastAsia="仿宋_GB2312"/>
          <w:sz w:val="32"/>
          <w:szCs w:val="32"/>
        </w:rPr>
        <w:t>。</w:t>
      </w:r>
      <w:r>
        <w:rPr>
          <w:rFonts w:hint="eastAsia" w:ascii="仿宋_GB2312" w:hAnsi="Calibri" w:eastAsia="仿宋_GB2312"/>
          <w:sz w:val="32"/>
          <w:szCs w:val="32"/>
          <w:lang w:eastAsia="zh-CN"/>
        </w:rPr>
        <w:t>加强政府信息公开内容建设，扩大信息公开的覆盖面和影响力。提升政府信息公开工作人员的思想认识和业务水平，确保政府信息公开工作落实到位。同时进一步完善政府信息公开内容，特别关注民生相关领域，强化信息公开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2021年1月1日至12月31日，本单位共收取信息处理费0元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Calibri" w:eastAsia="仿宋_GB2312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慈溪市发展和改革局</w:t>
      </w:r>
    </w:p>
    <w:p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 xml:space="preserve">2022年1月13日 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93943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44564"/>
    <w:rsid w:val="00020285"/>
    <w:rsid w:val="00027A5A"/>
    <w:rsid w:val="00037229"/>
    <w:rsid w:val="0005062A"/>
    <w:rsid w:val="000B79B7"/>
    <w:rsid w:val="00105974"/>
    <w:rsid w:val="001854EA"/>
    <w:rsid w:val="002108EE"/>
    <w:rsid w:val="0029755C"/>
    <w:rsid w:val="00321E78"/>
    <w:rsid w:val="003F5E4C"/>
    <w:rsid w:val="00414289"/>
    <w:rsid w:val="00444564"/>
    <w:rsid w:val="00616FEB"/>
    <w:rsid w:val="00644326"/>
    <w:rsid w:val="007420F8"/>
    <w:rsid w:val="007C6DE3"/>
    <w:rsid w:val="00831832"/>
    <w:rsid w:val="009B09B8"/>
    <w:rsid w:val="009F046D"/>
    <w:rsid w:val="00A46970"/>
    <w:rsid w:val="00B5443F"/>
    <w:rsid w:val="00B84906"/>
    <w:rsid w:val="00CD30EC"/>
    <w:rsid w:val="00CE4820"/>
    <w:rsid w:val="00D82F5B"/>
    <w:rsid w:val="00ED76F5"/>
    <w:rsid w:val="00EF310F"/>
    <w:rsid w:val="00F859C5"/>
    <w:rsid w:val="01374E54"/>
    <w:rsid w:val="02D62E39"/>
    <w:rsid w:val="030E471C"/>
    <w:rsid w:val="031F3DF1"/>
    <w:rsid w:val="040E27E3"/>
    <w:rsid w:val="041E381F"/>
    <w:rsid w:val="047B653E"/>
    <w:rsid w:val="04912ACD"/>
    <w:rsid w:val="04C9566C"/>
    <w:rsid w:val="05502988"/>
    <w:rsid w:val="05B92B63"/>
    <w:rsid w:val="06392CFB"/>
    <w:rsid w:val="07DC6755"/>
    <w:rsid w:val="08305E5E"/>
    <w:rsid w:val="08E43A8E"/>
    <w:rsid w:val="0A607363"/>
    <w:rsid w:val="0AE97A8E"/>
    <w:rsid w:val="0B0859F4"/>
    <w:rsid w:val="0B193AC9"/>
    <w:rsid w:val="0B852F08"/>
    <w:rsid w:val="0C4D354D"/>
    <w:rsid w:val="0C9413AC"/>
    <w:rsid w:val="0D506086"/>
    <w:rsid w:val="0E041AD4"/>
    <w:rsid w:val="0E0C7709"/>
    <w:rsid w:val="0F0202A0"/>
    <w:rsid w:val="0F24110D"/>
    <w:rsid w:val="101822F4"/>
    <w:rsid w:val="106E6B34"/>
    <w:rsid w:val="10A36062"/>
    <w:rsid w:val="10CA6D42"/>
    <w:rsid w:val="11E61180"/>
    <w:rsid w:val="11E6344A"/>
    <w:rsid w:val="128C379F"/>
    <w:rsid w:val="12E17731"/>
    <w:rsid w:val="131F5937"/>
    <w:rsid w:val="13393BDE"/>
    <w:rsid w:val="149617D4"/>
    <w:rsid w:val="15007F26"/>
    <w:rsid w:val="15137188"/>
    <w:rsid w:val="15687FFA"/>
    <w:rsid w:val="15A8543A"/>
    <w:rsid w:val="164864D5"/>
    <w:rsid w:val="167C0AF5"/>
    <w:rsid w:val="16BA7F06"/>
    <w:rsid w:val="173E73C8"/>
    <w:rsid w:val="179814B0"/>
    <w:rsid w:val="17D85E89"/>
    <w:rsid w:val="18137F71"/>
    <w:rsid w:val="184D2039"/>
    <w:rsid w:val="19216413"/>
    <w:rsid w:val="194303E2"/>
    <w:rsid w:val="19AF1F1B"/>
    <w:rsid w:val="1B3764F2"/>
    <w:rsid w:val="1BB074A7"/>
    <w:rsid w:val="1C1D13BE"/>
    <w:rsid w:val="1C7238D5"/>
    <w:rsid w:val="1E057C50"/>
    <w:rsid w:val="1E8700CD"/>
    <w:rsid w:val="1F894534"/>
    <w:rsid w:val="1F8C2708"/>
    <w:rsid w:val="2063014C"/>
    <w:rsid w:val="206A14BF"/>
    <w:rsid w:val="206F3FEA"/>
    <w:rsid w:val="21472A39"/>
    <w:rsid w:val="216435EB"/>
    <w:rsid w:val="21B06168"/>
    <w:rsid w:val="229E48DB"/>
    <w:rsid w:val="22F34840"/>
    <w:rsid w:val="234F0052"/>
    <w:rsid w:val="23A97432"/>
    <w:rsid w:val="23E959E9"/>
    <w:rsid w:val="24FB2493"/>
    <w:rsid w:val="253C6648"/>
    <w:rsid w:val="267A70CD"/>
    <w:rsid w:val="273158CC"/>
    <w:rsid w:val="27906EE8"/>
    <w:rsid w:val="289E347E"/>
    <w:rsid w:val="28F21AC7"/>
    <w:rsid w:val="290731DA"/>
    <w:rsid w:val="29286108"/>
    <w:rsid w:val="294D2BB7"/>
    <w:rsid w:val="2A047F8A"/>
    <w:rsid w:val="2AA1765E"/>
    <w:rsid w:val="2B942421"/>
    <w:rsid w:val="2C8474B3"/>
    <w:rsid w:val="2C850242"/>
    <w:rsid w:val="2D686211"/>
    <w:rsid w:val="2E660E9D"/>
    <w:rsid w:val="313905F0"/>
    <w:rsid w:val="31B133F0"/>
    <w:rsid w:val="31C75594"/>
    <w:rsid w:val="33C37FE0"/>
    <w:rsid w:val="33DF0281"/>
    <w:rsid w:val="342F1837"/>
    <w:rsid w:val="35B86280"/>
    <w:rsid w:val="35DC598D"/>
    <w:rsid w:val="361C5DEB"/>
    <w:rsid w:val="361D0295"/>
    <w:rsid w:val="36760BD0"/>
    <w:rsid w:val="369B2CA5"/>
    <w:rsid w:val="373A0C1E"/>
    <w:rsid w:val="379A6F2C"/>
    <w:rsid w:val="37DE28D1"/>
    <w:rsid w:val="393B1F9E"/>
    <w:rsid w:val="39445032"/>
    <w:rsid w:val="397D70A5"/>
    <w:rsid w:val="3B6162CB"/>
    <w:rsid w:val="3E91465F"/>
    <w:rsid w:val="3EDA2E5F"/>
    <w:rsid w:val="407E7ABF"/>
    <w:rsid w:val="4164161A"/>
    <w:rsid w:val="4265242D"/>
    <w:rsid w:val="42D04A91"/>
    <w:rsid w:val="43D441A9"/>
    <w:rsid w:val="44124DF5"/>
    <w:rsid w:val="44533D13"/>
    <w:rsid w:val="44D3620E"/>
    <w:rsid w:val="47572B07"/>
    <w:rsid w:val="47C562E2"/>
    <w:rsid w:val="480D1A37"/>
    <w:rsid w:val="48F77700"/>
    <w:rsid w:val="4A123335"/>
    <w:rsid w:val="4A4554B8"/>
    <w:rsid w:val="4AAF3799"/>
    <w:rsid w:val="4AEE5B50"/>
    <w:rsid w:val="4B2E419E"/>
    <w:rsid w:val="4B402DD1"/>
    <w:rsid w:val="4CB24D1B"/>
    <w:rsid w:val="4CB9233E"/>
    <w:rsid w:val="4D381304"/>
    <w:rsid w:val="4D970721"/>
    <w:rsid w:val="4E287FFA"/>
    <w:rsid w:val="4E854A1D"/>
    <w:rsid w:val="4E8E65C1"/>
    <w:rsid w:val="4EE129A3"/>
    <w:rsid w:val="4F3373B4"/>
    <w:rsid w:val="4FFC0352"/>
    <w:rsid w:val="500C303F"/>
    <w:rsid w:val="508F56DF"/>
    <w:rsid w:val="50A85C9D"/>
    <w:rsid w:val="513D2F2D"/>
    <w:rsid w:val="51575268"/>
    <w:rsid w:val="517B2107"/>
    <w:rsid w:val="51F31FFB"/>
    <w:rsid w:val="52187956"/>
    <w:rsid w:val="52742DDF"/>
    <w:rsid w:val="52EC5EB4"/>
    <w:rsid w:val="53622E42"/>
    <w:rsid w:val="54A83DAC"/>
    <w:rsid w:val="559C44C3"/>
    <w:rsid w:val="55D65B5E"/>
    <w:rsid w:val="5671669C"/>
    <w:rsid w:val="56DE5575"/>
    <w:rsid w:val="56E9366F"/>
    <w:rsid w:val="584414A5"/>
    <w:rsid w:val="593F3A1A"/>
    <w:rsid w:val="594D4389"/>
    <w:rsid w:val="59955D26"/>
    <w:rsid w:val="5A6F20DD"/>
    <w:rsid w:val="5A9118FE"/>
    <w:rsid w:val="5B157129"/>
    <w:rsid w:val="5C0F14A9"/>
    <w:rsid w:val="5C8535C1"/>
    <w:rsid w:val="5C9B540C"/>
    <w:rsid w:val="5CB8091F"/>
    <w:rsid w:val="5D08474D"/>
    <w:rsid w:val="5E515BAA"/>
    <w:rsid w:val="5E883085"/>
    <w:rsid w:val="5ED13367"/>
    <w:rsid w:val="5EE906B0"/>
    <w:rsid w:val="5F0019ED"/>
    <w:rsid w:val="60BD5766"/>
    <w:rsid w:val="60EC10F7"/>
    <w:rsid w:val="623C12A9"/>
    <w:rsid w:val="624D53FA"/>
    <w:rsid w:val="62A25746"/>
    <w:rsid w:val="63050835"/>
    <w:rsid w:val="659941E5"/>
    <w:rsid w:val="661F0E5C"/>
    <w:rsid w:val="66233278"/>
    <w:rsid w:val="663C5A5D"/>
    <w:rsid w:val="66860C54"/>
    <w:rsid w:val="66B27F24"/>
    <w:rsid w:val="67963BF2"/>
    <w:rsid w:val="68AD350A"/>
    <w:rsid w:val="695C65F0"/>
    <w:rsid w:val="697A579D"/>
    <w:rsid w:val="69990F25"/>
    <w:rsid w:val="6C7843B5"/>
    <w:rsid w:val="6C855839"/>
    <w:rsid w:val="6CB00E01"/>
    <w:rsid w:val="6D695BED"/>
    <w:rsid w:val="6D91263F"/>
    <w:rsid w:val="6E19533E"/>
    <w:rsid w:val="6E800B88"/>
    <w:rsid w:val="6F806E1F"/>
    <w:rsid w:val="6FB42FA6"/>
    <w:rsid w:val="703419A7"/>
    <w:rsid w:val="703740CD"/>
    <w:rsid w:val="70385063"/>
    <w:rsid w:val="7128150C"/>
    <w:rsid w:val="72CC236B"/>
    <w:rsid w:val="738462AD"/>
    <w:rsid w:val="74D53759"/>
    <w:rsid w:val="755D1591"/>
    <w:rsid w:val="757A09B2"/>
    <w:rsid w:val="75D32A53"/>
    <w:rsid w:val="76143E0D"/>
    <w:rsid w:val="771F1577"/>
    <w:rsid w:val="77862792"/>
    <w:rsid w:val="77B451AC"/>
    <w:rsid w:val="78153E6C"/>
    <w:rsid w:val="78753951"/>
    <w:rsid w:val="78F50800"/>
    <w:rsid w:val="792C5912"/>
    <w:rsid w:val="7B7E74ED"/>
    <w:rsid w:val="7B8C6B3B"/>
    <w:rsid w:val="7BEF1922"/>
    <w:rsid w:val="7C0B7A60"/>
    <w:rsid w:val="7C311AE3"/>
    <w:rsid w:val="7C9869FA"/>
    <w:rsid w:val="7CAD0C47"/>
    <w:rsid w:val="7CF76237"/>
    <w:rsid w:val="7D160F4B"/>
    <w:rsid w:val="7D5F409A"/>
    <w:rsid w:val="7D7C684E"/>
    <w:rsid w:val="7E892E91"/>
    <w:rsid w:val="7E953F59"/>
    <w:rsid w:val="F9D76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rPr>
      <w:rFonts w:ascii="Times New Roman" w:hAnsi="Times New Roman" w:cs="Times New Roman"/>
      <w:sz w:val="24"/>
      <w:szCs w:val="24"/>
    </w:rPr>
  </w:style>
  <w:style w:type="character" w:styleId="7">
    <w:name w:val="page number"/>
    <w:basedOn w:val="6"/>
    <w:qFormat/>
    <w:uiPriority w:val="99"/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606</Words>
  <Characters>3457</Characters>
  <Lines>28</Lines>
  <Paragraphs>8</Paragraphs>
  <TotalTime>6</TotalTime>
  <ScaleCrop>false</ScaleCrop>
  <LinksUpToDate>false</LinksUpToDate>
  <CharactersWithSpaces>4055</CharactersWithSpaces>
  <Application>WPS Office_11.8.2.1117_F1E327BC-269C-435d-A152-05C5408002CA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2019-12-20T09:52:00Z</dcterms:created>
  <dc:creator>user</dc:creator>
  <cp:lastModifiedBy>20240206</cp:lastModifiedBy>
  <cp:lastPrinted>2021-12-23T16:23:00Z</cp:lastPrinted>
  <dcterms:modified xsi:type="dcterms:W3CDTF">2024-02-07T10:14:47Z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2052-11.8.2.1117</vt:lpwstr>
  </property>
  <property fmtid="{D5CDD505-2E9C-101B-9397-08002B2CF9AE}" pid="3" name="ICV">
    <vt:lpwstr>2CEB2968B4F9409EB6E634B7EFA3089C</vt:lpwstr>
  </property>
</Properties>
</file>