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outlineLvl w:val="9"/>
        <w:rPr>
          <w:rFonts w:hint="eastAsia" w:ascii="仿宋_GB2312" w:hAnsi="Calibri" w:eastAsia="仿宋_GB2312" w:cs="Times New Roman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bookmarkStart w:id="0" w:name="_GoBack"/>
      <w:bookmarkEnd w:id="0"/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exact"/>
        <w:ind w:firstLine="420" w:firstLineChars="200"/>
        <w:textAlignment w:val="auto"/>
        <w:rPr>
          <w:rFonts w:hint="eastAsia"/>
          <w:lang w:eastAsia="zh-CN"/>
        </w:rPr>
      </w:pPr>
    </w:p>
    <w:p>
      <w:pPr>
        <w:spacing w:line="560" w:lineRule="exact"/>
        <w:jc w:val="center"/>
        <w:rPr>
          <w:rFonts w:hint="eastAsia" w:ascii="方正小标宋简体" w:hAnsi="黑体" w:eastAsia="方正小标宋简体"/>
          <w:sz w:val="44"/>
          <w:szCs w:val="44"/>
          <w:lang w:eastAsia="zh-CN"/>
        </w:rPr>
      </w:pPr>
      <w:r>
        <w:rPr>
          <w:rFonts w:hint="eastAsia" w:ascii="方正小标宋简体" w:hAnsi="黑体" w:eastAsia="方正小标宋简体"/>
          <w:sz w:val="44"/>
          <w:szCs w:val="44"/>
          <w:lang w:eastAsia="zh-CN"/>
        </w:rPr>
        <w:t>匡堰镇</w:t>
      </w:r>
      <w:r>
        <w:rPr>
          <w:rFonts w:hint="eastAsia" w:ascii="方正小标宋简体" w:hAnsi="黑体" w:eastAsia="方正小标宋简体"/>
          <w:sz w:val="44"/>
          <w:szCs w:val="44"/>
        </w:rPr>
        <w:t>人民政府202</w:t>
      </w:r>
      <w:r>
        <w:rPr>
          <w:rFonts w:hint="eastAsia" w:ascii="方正小标宋简体" w:hAnsi="黑体" w:eastAsia="方正小标宋简体"/>
          <w:sz w:val="44"/>
          <w:szCs w:val="44"/>
          <w:lang w:val="en-US" w:eastAsia="zh-CN"/>
        </w:rPr>
        <w:t>4</w:t>
      </w:r>
      <w:r>
        <w:rPr>
          <w:rFonts w:hint="eastAsia" w:ascii="方正小标宋简体" w:hAnsi="黑体" w:eastAsia="方正小标宋简体"/>
          <w:sz w:val="44"/>
          <w:szCs w:val="44"/>
        </w:rPr>
        <w:t>年度重大行政决策事项目录</w:t>
      </w:r>
      <w:r>
        <w:rPr>
          <w:rFonts w:hint="eastAsia" w:ascii="方正小标宋简体" w:hAnsi="黑体" w:eastAsia="方正小标宋简体"/>
          <w:sz w:val="44"/>
          <w:szCs w:val="44"/>
          <w:lang w:eastAsia="zh-CN"/>
        </w:rPr>
        <w:t>清单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exact"/>
        <w:ind w:firstLine="420" w:firstLineChars="200"/>
        <w:textAlignment w:val="auto"/>
        <w:rPr>
          <w:rFonts w:hint="eastAsia" w:ascii="Calibri" w:hAnsi="Calibri" w:eastAsia="宋体" w:cs="Times New Roman"/>
          <w:lang w:eastAsia="zh-CN"/>
        </w:rPr>
      </w:pPr>
    </w:p>
    <w:tbl>
      <w:tblPr>
        <w:tblStyle w:val="4"/>
        <w:tblW w:w="14010" w:type="dxa"/>
        <w:tblInd w:w="6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0"/>
        <w:gridCol w:w="2290"/>
        <w:gridCol w:w="1530"/>
        <w:gridCol w:w="1765"/>
        <w:gridCol w:w="2995"/>
        <w:gridCol w:w="2500"/>
        <w:gridCol w:w="20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930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序号</w:t>
            </w:r>
          </w:p>
        </w:tc>
        <w:tc>
          <w:tcPr>
            <w:tcW w:w="2290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决策事项名称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决策主体</w:t>
            </w:r>
          </w:p>
        </w:tc>
        <w:tc>
          <w:tcPr>
            <w:tcW w:w="1765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承办单位</w:t>
            </w:r>
          </w:p>
        </w:tc>
        <w:tc>
          <w:tcPr>
            <w:tcW w:w="2995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决策依据</w:t>
            </w:r>
          </w:p>
        </w:tc>
        <w:tc>
          <w:tcPr>
            <w:tcW w:w="2500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决策程序</w:t>
            </w:r>
          </w:p>
        </w:tc>
        <w:tc>
          <w:tcPr>
            <w:tcW w:w="2000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黑体" w:hAnsi="黑体" w:eastAsia="黑体"/>
                <w:sz w:val="28"/>
                <w:szCs w:val="28"/>
                <w:lang w:eastAsia="zh-CN"/>
              </w:rPr>
            </w:pPr>
            <w:r>
              <w:rPr>
                <w:rFonts w:hint="eastAsia" w:ascii="黑体" w:hAnsi="黑体" w:eastAsia="黑体"/>
                <w:sz w:val="28"/>
                <w:szCs w:val="28"/>
                <w:lang w:eastAsia="zh-CN"/>
              </w:rPr>
              <w:t>计划完成时间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93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黑体" w:eastAsia="仿宋_GB2312"/>
                <w:sz w:val="24"/>
                <w:lang w:eastAsia="zh-CN"/>
              </w:rPr>
            </w:pPr>
            <w:r>
              <w:rPr>
                <w:rFonts w:hint="eastAsia" w:ascii="仿宋_GB2312" w:hAnsi="黑体" w:eastAsia="仿宋_GB2312"/>
                <w:sz w:val="24"/>
                <w:lang w:val="en-US" w:eastAsia="zh-CN"/>
              </w:rPr>
              <w:t>1</w:t>
            </w:r>
          </w:p>
        </w:tc>
        <w:tc>
          <w:tcPr>
            <w:tcW w:w="2290" w:type="dxa"/>
            <w:noWrap w:val="0"/>
            <w:vAlign w:val="center"/>
          </w:tcPr>
          <w:p>
            <w:pPr>
              <w:spacing w:line="320" w:lineRule="exact"/>
              <w:jc w:val="both"/>
              <w:rPr>
                <w:rFonts w:hint="default" w:ascii="仿宋_GB2312" w:hAnsi="黑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黑体" w:eastAsia="仿宋_GB2312"/>
                <w:sz w:val="24"/>
                <w:lang w:val="en-US" w:eastAsia="zh-CN"/>
              </w:rPr>
              <w:t>东片自来水管网改造提升工程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黑体" w:eastAsia="仿宋_GB2312"/>
                <w:sz w:val="24"/>
              </w:rPr>
            </w:pPr>
            <w:r>
              <w:rPr>
                <w:rFonts w:hint="eastAsia" w:ascii="仿宋_GB2312" w:hAnsi="黑体" w:eastAsia="仿宋_GB2312"/>
                <w:sz w:val="24"/>
                <w:lang w:val="en-US" w:eastAsia="zh-CN"/>
              </w:rPr>
              <w:t>匡堰镇政府</w:t>
            </w:r>
          </w:p>
        </w:tc>
        <w:tc>
          <w:tcPr>
            <w:tcW w:w="176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黑体" w:eastAsia="仿宋_GB2312"/>
                <w:sz w:val="24"/>
                <w:lang w:eastAsia="zh-CN"/>
              </w:rPr>
            </w:pPr>
            <w:r>
              <w:rPr>
                <w:rFonts w:hint="eastAsia" w:ascii="仿宋_GB2312" w:hAnsi="黑体" w:eastAsia="仿宋_GB2312"/>
                <w:sz w:val="24"/>
                <w:lang w:val="en-US" w:eastAsia="zh-CN"/>
              </w:rPr>
              <w:t>匡堰镇城建办</w:t>
            </w:r>
          </w:p>
        </w:tc>
        <w:tc>
          <w:tcPr>
            <w:tcW w:w="2995" w:type="dxa"/>
            <w:noWrap w:val="0"/>
            <w:vAlign w:val="center"/>
          </w:tcPr>
          <w:p>
            <w:pPr>
              <w:spacing w:line="320" w:lineRule="exact"/>
              <w:jc w:val="both"/>
              <w:rPr>
                <w:rFonts w:hint="eastAsia" w:ascii="仿宋_GB2312" w:hAnsi="黑体" w:eastAsia="仿宋_GB2312"/>
                <w:sz w:val="24"/>
              </w:rPr>
            </w:pPr>
            <w:r>
              <w:rPr>
                <w:rFonts w:hint="eastAsia" w:ascii="仿宋_GB2312" w:hAnsi="黑体" w:eastAsia="仿宋_GB2312"/>
                <w:sz w:val="24"/>
                <w:lang w:val="en-US" w:eastAsia="zh-CN"/>
              </w:rPr>
              <w:t>《室外排水设计标准》（GB50014-2021）、《城市工程管线综合规划规范》（GB50289-2016）等规范规程编制</w:t>
            </w:r>
          </w:p>
        </w:tc>
        <w:tc>
          <w:tcPr>
            <w:tcW w:w="250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黑体" w:eastAsia="仿宋_GB2312"/>
                <w:sz w:val="24"/>
              </w:rPr>
            </w:pPr>
            <w:r>
              <w:rPr>
                <w:rFonts w:hint="eastAsia" w:ascii="仿宋_GB2312" w:hAnsi="黑体" w:eastAsia="仿宋_GB2312"/>
                <w:sz w:val="24"/>
              </w:rPr>
              <w:t>公众参与</w:t>
            </w:r>
          </w:p>
          <w:p>
            <w:pPr>
              <w:spacing w:line="320" w:lineRule="exact"/>
              <w:jc w:val="center"/>
              <w:rPr>
                <w:rFonts w:ascii="仿宋_GB2312" w:hAnsi="黑体" w:eastAsia="仿宋_GB2312"/>
                <w:sz w:val="24"/>
              </w:rPr>
            </w:pPr>
            <w:r>
              <w:rPr>
                <w:rFonts w:hint="eastAsia" w:ascii="仿宋_GB2312" w:hAnsi="黑体" w:eastAsia="仿宋_GB2312"/>
                <w:sz w:val="24"/>
              </w:rPr>
              <w:t>专家论证</w:t>
            </w:r>
          </w:p>
          <w:p>
            <w:pPr>
              <w:spacing w:line="320" w:lineRule="exact"/>
              <w:jc w:val="center"/>
              <w:rPr>
                <w:rFonts w:hint="eastAsia" w:ascii="仿宋_GB2312" w:hAnsi="黑体" w:eastAsia="仿宋_GB2312"/>
                <w:sz w:val="24"/>
              </w:rPr>
            </w:pPr>
            <w:r>
              <w:rPr>
                <w:rFonts w:hint="eastAsia" w:ascii="仿宋_GB2312" w:hAnsi="黑体" w:eastAsia="仿宋_GB2312"/>
                <w:sz w:val="24"/>
              </w:rPr>
              <w:t>合法性审查</w:t>
            </w:r>
          </w:p>
          <w:p>
            <w:pPr>
              <w:spacing w:line="320" w:lineRule="exact"/>
              <w:jc w:val="center"/>
              <w:rPr>
                <w:rFonts w:hint="eastAsia" w:ascii="仿宋_GB2312" w:hAnsi="黑体" w:eastAsia="仿宋_GB2312"/>
                <w:sz w:val="24"/>
              </w:rPr>
            </w:pPr>
            <w:r>
              <w:rPr>
                <w:rFonts w:hint="eastAsia" w:ascii="仿宋_GB2312" w:hAnsi="黑体" w:eastAsia="仿宋_GB2312"/>
                <w:sz w:val="24"/>
              </w:rPr>
              <w:t>集体讨论</w:t>
            </w:r>
          </w:p>
        </w:tc>
        <w:tc>
          <w:tcPr>
            <w:tcW w:w="200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黑体" w:eastAsia="仿宋_GB2312"/>
                <w:sz w:val="24"/>
              </w:rPr>
            </w:pPr>
            <w:r>
              <w:rPr>
                <w:rFonts w:hint="eastAsia" w:ascii="仿宋_GB2312" w:hAnsi="黑体" w:eastAsia="仿宋_GB2312"/>
                <w:sz w:val="24"/>
              </w:rPr>
              <w:t>全年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D3417EB"/>
    <w:rsid w:val="06E6068C"/>
    <w:rsid w:val="0D3417EB"/>
    <w:rsid w:val="2B250A0A"/>
    <w:rsid w:val="30BA61F1"/>
    <w:rsid w:val="37F812F7"/>
    <w:rsid w:val="3CB14560"/>
    <w:rsid w:val="4AFB193C"/>
    <w:rsid w:val="4CF841F9"/>
    <w:rsid w:val="58EF0168"/>
    <w:rsid w:val="75CD3D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Lines="0" w:beforeAutospacing="0" w:afterLines="0" w:afterAutospacing="0" w:line="580" w:lineRule="exact"/>
      <w:ind w:firstLine="0" w:firstLineChars="0"/>
      <w:jc w:val="center"/>
      <w:outlineLvl w:val="0"/>
    </w:pPr>
    <w:rPr>
      <w:rFonts w:eastAsia="方正小标宋简体"/>
      <w:kern w:val="44"/>
      <w:sz w:val="44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Office_11.8.2.9015_F1E327BC-269C-435d-A152-05C5408002CA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2023-03-16T06:50:00Z</dcterms:created>
  <dc:creator>Administrator</dc:creator>
  <cp:lastModifiedBy>Administrator</cp:lastModifiedBy>
  <cp:lastPrinted>2023-03-21T08:19:00Z</cp:lastPrinted>
  <dcterms:modified xsi:type="dcterms:W3CDTF">2024-03-19T01:59:43Z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2052-11.8.2.9015</vt:lpwstr>
  </property>
</Properties>
</file>