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慈溪滨海经济开发区龙山滨海新城所城路（横五路—横四路）工程基本信息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项目建设单位：浙江慈溪滨海经济开发区管理委员会。</w:t>
      </w:r>
    </w:p>
    <w:p>
      <w:pPr>
        <w:numPr>
          <w:ilvl w:val="0"/>
          <w:numId w:val="1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实施单位：慈溪市慈东城镇建设投资开发有限公司。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项目主要负责人：谢坚定、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 xml:space="preserve">黄剑    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质量安全监督机构及其联系方式：慈溪市建设工程安全质量管理服务站，0574-63976167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425E08"/>
    <w:multiLevelType w:val="singleLevel"/>
    <w:tmpl w:val="EF425E0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kNzc1MzViMDAzOGVjMzliNWQyZTFiMGE5NWNiYjAifQ=="/>
  </w:docVars>
  <w:rsids>
    <w:rsidRoot w:val="29782C2A"/>
    <w:rsid w:val="29782C2A"/>
    <w:rsid w:val="F79E0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71</TotalTime>
  <ScaleCrop>false</ScaleCrop>
  <LinksUpToDate>false</LinksUpToDate>
  <CharactersWithSpaces>0</CharactersWithSpaces>
  <Application>WPS Office_11.8.2.1111_F1E327BC-269C-435d-A152-05C5408002CA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2023-06-20T08:16:00Z</dcterms:created>
  <dc:creator>宓</dc:creator>
  <cp:lastModifiedBy>thtf</cp:lastModifiedBy>
  <dcterms:modified xsi:type="dcterms:W3CDTF">2023-06-20T10:58:26Z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2052-11.8.2.1111</vt:lpwstr>
  </property>
  <property fmtid="{D5CDD505-2E9C-101B-9397-08002B2CF9AE}" pid="3" name="ICV">
    <vt:lpwstr>51F55D65CD2945EEBCE9F2A60FA60B51_11</vt:lpwstr>
  </property>
</Properties>
</file>