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Times New Roman" w:hAnsi="Times New Roman" w:eastAsia="宋体" w:cs="宋体"/>
          <w:b/>
          <w:bCs w:val="0"/>
          <w:kern w:val="2"/>
          <w:sz w:val="36"/>
          <w:szCs w:val="36"/>
          <w:lang w:val="en-US" w:eastAsia="zh-CN" w:bidi="ar"/>
        </w:rPr>
        <w:t>慈溪市</w:t>
      </w:r>
      <w:r>
        <w:rPr>
          <w:rFonts w:hint="default" w:ascii="Times New Roman" w:hAnsi="Times New Roman" w:eastAsia="宋体" w:cs="Times New Roman"/>
          <w:b/>
          <w:bCs w:val="0"/>
          <w:kern w:val="2"/>
          <w:sz w:val="36"/>
          <w:szCs w:val="36"/>
          <w:lang w:val="en-US" w:eastAsia="zh-CN" w:bidi="ar"/>
        </w:rPr>
        <w:t>20</w:t>
      </w:r>
      <w:r>
        <w:rPr>
          <w:rFonts w:hint="eastAsia" w:ascii="Times New Roman" w:hAnsi="Times New Roman" w:eastAsia="宋体" w:cs="Times New Roman"/>
          <w:b/>
          <w:bCs w:val="0"/>
          <w:kern w:val="2"/>
          <w:sz w:val="36"/>
          <w:szCs w:val="36"/>
          <w:lang w:val="en-US" w:eastAsia="zh-CN" w:bidi="ar"/>
        </w:rPr>
        <w:t>2</w:t>
      </w:r>
      <w:r>
        <w:rPr>
          <w:rFonts w:hint="eastAsia" w:cs="Times New Roman"/>
          <w:b/>
          <w:bCs w:val="0"/>
          <w:kern w:val="2"/>
          <w:sz w:val="36"/>
          <w:szCs w:val="36"/>
          <w:lang w:val="en-US" w:eastAsia="zh-CN" w:bidi="ar"/>
        </w:rPr>
        <w:t>4</w:t>
      </w:r>
      <w:r>
        <w:rPr>
          <w:rFonts w:hint="eastAsia" w:ascii="Times New Roman" w:hAnsi="Times New Roman" w:eastAsia="宋体" w:cs="宋体"/>
          <w:b/>
          <w:bCs w:val="0"/>
          <w:kern w:val="2"/>
          <w:sz w:val="36"/>
          <w:szCs w:val="36"/>
          <w:lang w:val="en-US" w:eastAsia="zh-CN" w:bidi="ar"/>
        </w:rPr>
        <w:t>年度计划用水指标</w:t>
      </w:r>
    </w:p>
    <w:tbl>
      <w:tblPr>
        <w:tblStyle w:val="7"/>
        <w:tblW w:w="11229" w:type="dxa"/>
        <w:tblInd w:w="-113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950"/>
        <w:gridCol w:w="3465"/>
        <w:gridCol w:w="2546"/>
        <w:gridCol w:w="1247"/>
        <w:gridCol w:w="14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取水许可证号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取水权人名称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取水口地点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取水用途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2024年核定量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（万吨）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慈溪市石堰轧石厂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慈溪市横河镇石堰村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慈溪中科众茂环保热电有限公司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淞浦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宁波巨润混凝土有限公司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胜山镇五塘横江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宁波锦昊新材料科技有限公司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慈溪市桥头镇毛家江河道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D330282S2021-0090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宁波市禹顺纸业有限公司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龙山镇慈镇运河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宁波市原珠畜禽养殖有限公司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桥头镇洋浦江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D330282S2021-0165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宁波市威煌电器有限公司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新浦镇运盐路江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D330282S2021-0157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宁波思科电器有限公司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新浦镇半掘浦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D330282S2021-0135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慈溪市三管预制品厂（普通合伙）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桥头镇黄家江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D330282S2021-0104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慈溪龙溪建筑材料有限公司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掌起镇洪魏村溪坑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D330282G2021-0103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慈溪市蒋光律养猪场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观海卫镇高背浦四塘下场内水井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D330282S2021-0126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慈溪市广洪建材有限公司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古塘街道赵家路江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慈溪市奇和建材有限公司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横河镇杨巷江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慈溪市惠农生猪养殖场（普通合伙）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观海卫镇九塘横江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慈溪市金威铜业有限公司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宗汉街道漾山路江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中铁二十四局集团有限公司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白沙路街道一灶江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宁波杭州湾混凝土有限公司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横河镇杨巷江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D330282S2021-0161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浪木电器集团有限公司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新浦镇水云浦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宁波大拇指锁具有限公司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逍林镇沙滩路江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D330282S2021-0105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慈溪市方圆泡沫塑料厂（普通合伙）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龙山镇新开河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慈溪市天元镇新宏拉丝厂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天元潭南村大池丁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卓力电器集团有限公司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周巷镇杨巷埭江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宁波富甬建材有限公司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长河镇三塘横江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宁波金佳佳阀门有限公司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长河镇施家路江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慈溪市盛达塑化有限公司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长河镇陆家路江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宁波天诺塑料制品有限公司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长河镇大路门江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D330282S2021-0142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慈溪和丰混凝土有限公司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横河镇白杨岙江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宁波市东方金链工贸有限公司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胜山镇三六甲江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慈溪市凤启塑料有限公司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慈溪市掌起镇叶家村中心河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慈溪市凯乐电器有限公司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慈溪市新浦镇洋龙村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宁波力盟盛世车业有限公司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周巷镇八塘横江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宁波鼎笙沙石有限公司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慈溪市龙山镇金园大道31号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慈溪华盛矿业有限公司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龙山镇金岙村柴湾山塘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慈溪市自来水有限公司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邵岙、上林湖、梅湖水库、杜湖灵湖、窖湖、凤湖水库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7176.0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慈溪市海威混凝土有限公司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山海村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慈溪龙涎纯净水有限公司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龙山镇东门外南山小山塘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慈溪市阿福建材有限公司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镇龙浦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慈溪城关建筑有限公司混凝土分公司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八塘横江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慈溪市宇欣畜禽养殖场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新浦镇八塘横江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6.2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慈溪市慈东自来水有限公司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伏龙水库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193.2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D330282S2022-0020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慈溪市宏强建材有限公司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十塘横江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D330282S2023-0001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慈溪城关建筑有限公司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二灶江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建筑业用水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慈溪市五磊山净水厂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洪魏村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慈溪市广天诚和混凝土有限公司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宗汉街道潮塘村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慈溪市慈东纯净水厂（普通合伙）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洪魏村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慈溪市炜怡钢化玻璃有限公司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逍林镇沙滩路江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慈溪市开石建材有限公司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关紫岭江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慈溪市三北砖瓦厂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窖湖水库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慈溪市弘伟建材有限公司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慈溪市新浦镇荣誉村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5.0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慈溪致高饮用水有限公司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洪魏村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宁波博尔富泳池设备有限公司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龙山镇三塘横江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慈溪市拆落电镀有限公司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潮塘江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D330282S2021-0044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宁波凯波集团有限公司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周巷镇周家路江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慈溪市奥力水产养殖场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三塘江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慈溪汇丽机电股份有限公司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匡堰镇西游泾江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冷却用水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慈溪市兴科化纤有限公司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慈东工业区6号渠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慈溪市神雁化工有限公司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东门外村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浙江誉和磐璟建设工程有限公司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白沙街道四灶浦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慈溪市亚太化纤线业有限公司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慈东工业区6号渠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慈溪市兴发磁业科技有限公司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宗汉街道五灶江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宁波海孚油品有限公司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慈东工业区5号渠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D330282S2020-0009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慈溪市邵岙湖纯净水厂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倡隆村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浙江维欣家纺有限公司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慈溪市周巷镇云城村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0.7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慈溪市建云建材有限公司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慈溪市匡堰镇倡隆村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慈溪市丰辉建材有限公司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慈溪市横河镇彭南村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D330282S2022-0010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慈溪市匡堰高宏建材厂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慈溪市匡堰镇石桥头村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慈溪市周巷亿豪装潢材料厂（普通合伙）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慈溪市农垦场（20#）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慈溪市三新汽车零部件有限公司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慈溪市古塘街道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海通路418号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城市生活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宁波帅威电器有限公司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慈溪市周巷镇二塘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村周至大道1188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城市生活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D330282S2022-0001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慈溪市胜山金属拉丝厂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慈溪市胜山镇胜山头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村富民路223号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宁波贞观电器有限公司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宁波建工建乐工程有限公司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施山江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其他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慈溪赛嘉电子有限公司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D330282S2021-0194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宁波圣冠包装制品有限公司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慈溪市西河区水利综合服务站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陆中湾跨区调水泵站等西河灌区河网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2231.1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慈溪市中河区水利综合服务站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潮塘节制闸等中河灌区河网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3262.3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D330282S2021-0172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慈溪市东河区水利综合服务站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洋塘闸等东河灌区河网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农业灌溉用水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3515.1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D330282S2021-0167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浙江卓润电器有限公司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新浦镇半掘浦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生产用水（冷却水）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D330282S2021-0150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慈溪康迪车业有限公司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新浦镇新浦江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0.6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D330282S2021-0123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慈溪市江宏建材有限公司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逍林镇张丁江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混凝土生产用水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11.3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D330282S2021-0111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慈溪市建筑构件有限公司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胜山镇龚家甲江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D330282G2021-0101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慈溪市观海卫曙光牧场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观海卫镇新泽村场内水井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养殖、生产用水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0.2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D330282S2021-0087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慈溪市枫楟包装材料有限公司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掌起镇五姓点中心河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0.5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D330282S2021-0056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慈溪市观海卫水务投资有限公司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杜湖水库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自来水供水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300.0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D330282S2021-0060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慈溪市宇泉纯净水厂（普通合伙）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灵湖水库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纯净水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86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D330282S2021-0036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慈溪市天驰塑料工贸有限公司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宗汉街道五灶江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87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慈溪市光华铝氧化厂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沙滩路江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0.04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88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D330282S2021-0024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浙江杭州湾纺织品有限公司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慈镇运河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41.9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89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D330282S2021-0025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宁波安尚毛绒制品有限公司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慈东工业区1号渠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0.4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D330282S2021-0021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慈溪市天圆混凝土有限公司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横河镇小桥江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生产生活用水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7.1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91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D330282S2021-0020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慈溪市润立石材有限公司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何岙江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2.8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92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D330282S2021-0018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慈溪市胜山镇宏胜五金拉丝厂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逍林镇桥一村中心江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0.9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93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D330282S2021-0006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慈溪市横河镇人民政府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横河镇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农业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270.0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94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D330282S2023-0018</w:t>
            </w: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 宁波腾纳物资有限公司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龙山镇慈东工业园区淞浦河</w:t>
            </w: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工业用水</w:t>
            </w: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4.9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合计</w:t>
            </w:r>
          </w:p>
        </w:tc>
        <w:tc>
          <w:tcPr>
            <w:tcW w:w="25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17430.4 </w:t>
            </w:r>
          </w:p>
        </w:tc>
      </w:tr>
    </w:tbl>
    <w:p/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46F2"/>
    <w:rsid w:val="58921B3E"/>
    <w:rsid w:val="67424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qFormat/>
    <w:uiPriority w:val="99"/>
    <w:pPr>
      <w:widowControl w:val="0"/>
      <w:spacing w:line="360" w:lineRule="auto"/>
      <w:ind w:firstLine="560" w:firstLineChars="20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spacing w:before="236"/>
      <w:ind w:left="120"/>
    </w:pPr>
    <w:rPr>
      <w:rFonts w:hint="eastAsia" w:ascii="仿宋_GB2312" w:eastAsia="仿宋_GB2312"/>
      <w:kern w:val="0"/>
      <w:sz w:val="32"/>
      <w:szCs w:val="32"/>
    </w:rPr>
  </w:style>
  <w:style w:type="paragraph" w:styleId="4">
    <w:name w:val="Subtitle"/>
    <w:basedOn w:val="1"/>
    <w:next w:val="1"/>
    <w:qFormat/>
    <w:uiPriority w:val="0"/>
    <w:pPr>
      <w:spacing w:before="240" w:after="60" w:line="312" w:lineRule="atLeast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5">
    <w:name w:val="Body Text First Indent 2"/>
    <w:basedOn w:val="6"/>
    <w:next w:val="1"/>
    <w:qFormat/>
    <w:uiPriority w:val="99"/>
    <w:pPr>
      <w:ind w:firstLine="420"/>
    </w:pPr>
  </w:style>
  <w:style w:type="paragraph" w:styleId="6">
    <w:name w:val="Body Text Indent"/>
    <w:basedOn w:val="1"/>
    <w:next w:val="1"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2024-01-29T07:38:00Z</dcterms:created>
  <dc:creator>文书</dc:creator>
  <cp:lastModifiedBy>文书</cp:lastModifiedBy>
  <dcterms:modified xsi:type="dcterms:W3CDTF">2024-01-29T07:40:22Z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46EF496BC06B4F5084FCE79774064440</vt:lpwstr>
  </property>
</Properties>
</file>