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303AE">
      <w:pPr>
        <w:rPr>
          <w:rFonts w:ascii="Times New Roman" w:hAnsi="Times New Roman" w:eastAsia="方正小标宋简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z w:val="32"/>
          <w:szCs w:val="32"/>
        </w:rPr>
        <w:t>附件1</w:t>
      </w:r>
    </w:p>
    <w:p w14:paraId="59DFF35D">
      <w:pPr>
        <w:spacing w:after="156" w:afterLines="50" w:line="560" w:lineRule="exact"/>
        <w:jc w:val="center"/>
        <w:outlineLvl w:val="0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采购内容及要求</w:t>
      </w:r>
    </w:p>
    <w:p w14:paraId="641C675C">
      <w:pPr>
        <w:pStyle w:val="20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黑体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本次采购内容主要是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根据上级要求，强化秸秆（垃圾）露天焚烧监管能力，以秸秆焚烧监管区域全覆盖为目标，基于省市两级管理、区县闭环处置的系统架构，提供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63套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高清云台摄像机结合图像智能识别</w:t>
      </w:r>
      <w:r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  <w:woUserID w:val="1"/>
        </w:rPr>
        <w:t>服务并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接入</w:t>
      </w:r>
      <w:r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  <w:woUserID w:val="1"/>
        </w:rPr>
        <w:t>上级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相关平台，其中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28套可利用耕保资源。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针对区域内露天焚烧等现象的预警及取证，提供火点智能预警服务。主要开展如下服务：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高清云台摄像机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火点智能预警服务。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二是露天焚烧视频巡查服务。</w:t>
      </w:r>
    </w:p>
    <w:p w14:paraId="4C19BC32">
      <w:pPr>
        <w:spacing w:line="560" w:lineRule="exact"/>
        <w:ind w:firstLine="643" w:firstLineChars="200"/>
        <w:rPr>
          <w:rFonts w:hint="eastAsia" w:ascii="黑体" w:hAnsi="黑体" w:eastAsia="黑体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高清云台摄像机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火点智能预警服务服务</w:t>
      </w:r>
    </w:p>
    <w:p w14:paraId="22BD323F">
      <w:pPr>
        <w:pStyle w:val="20"/>
        <w:spacing w:beforeAutospacing="0" w:afterAutospacing="0" w:line="560" w:lineRule="exact"/>
        <w:ind w:firstLine="640" w:firstLineChars="200"/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  <w:woUserID w:val="1"/>
        </w:rPr>
        <w:t>提供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63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套（其中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28套可利用耕保资源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高清云台摄像机结合图像智能识别</w:t>
      </w:r>
      <w:r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  <w:woUserID w:val="1"/>
        </w:rPr>
        <w:t>服务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，针对区域内露天焚烧等现象</w:t>
      </w:r>
      <w:r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  <w:woUserID w:val="1"/>
        </w:rPr>
        <w:t>开展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预警及取证。对于图像进行AI智能识别，实现火情研判、智能告警推送、火情巡查与反馈及预警等综合管理功能，形成全天候、多维度的一体化的智能多维感知体系。每日实时提供秸秆焚烧烟雾告警信息（以秸秆、荒草等焚烧信息为主， 工地扬尘等大气环境污染现象严重的也可纳入告警），告警通知形式为微信小程序推送信息。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高清云台摄像机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建设高度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35米及以上制高点，并提供日常运维服务，确保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图像智能识别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正常运行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tbl>
      <w:tblPr>
        <w:tblStyle w:val="22"/>
        <w:tblW w:w="9278" w:type="dxa"/>
        <w:tblInd w:w="-2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70"/>
        <w:gridCol w:w="3210"/>
        <w:gridCol w:w="2640"/>
      </w:tblGrid>
      <w:tr w14:paraId="3AB42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3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D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点位大致位置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4823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6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550F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F9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经度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A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纬度</w:t>
            </w:r>
          </w:p>
        </w:tc>
        <w:tc>
          <w:tcPr>
            <w:tcW w:w="2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05A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3569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CA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B10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121.530715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81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30.180745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7C9C2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A1A3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2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8B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121.158001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28F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30.201041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9C714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141EC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A8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27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121.121031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06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30.241031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6ACEE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DC0A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97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1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121.578751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3CD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30.070667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E63B7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6D83F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B2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8E6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121.556661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35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30.089621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94756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2A2D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ED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33C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121.521701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45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30.095771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EE66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21804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1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3B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121.267636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B97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30.173435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7368E2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6C1A6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3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317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121.399931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EF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30.148401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E1D4E9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5CAD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7E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C8A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121.282971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57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30.252521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1298C6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B862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E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1E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121.577505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EDE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30.125484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09F5BC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0F17C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3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5C3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121.304424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36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30.153048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65646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10F7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A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49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121.190035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11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30.176852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B2142C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4BF4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0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7CE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121.194531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F8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30.223801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EFF2F2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47E72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E4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121.167581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DC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30.261101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91ECE3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17F39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1E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FDE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121.237396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55E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30.157085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8C3CD4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9AAD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A9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BB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121.44025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937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30.1867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03F1CD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27DA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7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0A9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121.275082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F1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30.190295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7FEA7F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26E82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4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7F2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121.299298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FCF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30.226854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CC06C9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11ABE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1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BA7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121.13756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92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30.2226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7DBDDF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F385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1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F09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121.11103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B44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30.27133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DA68B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414D7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D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902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121.231111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9E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30.243333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2739D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025C8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6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15C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121.372671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5D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30.173941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C7E661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48F8F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7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67A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121.39525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16F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30.20046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B1605B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7082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21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D75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121.336567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1D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30.268367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7DD583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5DE5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E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64E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121.375801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D0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30.252531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D86F35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58382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1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4B3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121.42996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58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30.10881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17F2B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0081A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1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9CE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121.247741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93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30.131331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BEAEB5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1E66D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46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2FE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121.28239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9CD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30.145801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BC8669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2ADA6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1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C4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121.444706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86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30.142795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D35714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3D298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80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86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121.44001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8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30.168888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CA3E1D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0D01A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2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30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121.311178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22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30.253097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EB8649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3A9B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92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6A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121.231371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64C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30.219871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473325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7E98C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1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CED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121.346131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2C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30.202781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EAE87D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1D7DF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9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289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121.405731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A75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30.235821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99FF2A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28BF2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61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3A8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121.26711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A2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30.23226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6F33F">
            <w:pPr>
              <w:widowControl/>
              <w:jc w:val="center"/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高清云台摄像机</w:t>
            </w:r>
          </w:p>
        </w:tc>
      </w:tr>
      <w:tr w14:paraId="4F232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9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A57F3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121.154031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DA5E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30.228681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74FC1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59333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65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94EE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121.240447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70B0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30.202238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E17B9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5C87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F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5FA6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121.118481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E5F1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30.207611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24EBDB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089E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A1AB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121.093843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75E9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30.253326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4D6ED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B61C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0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CC11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121.347651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EEB1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30.234431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C1086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94B8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5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3BFB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121.366411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87A8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30.222611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87141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A6AB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F4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BB7C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121.312405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9EC2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30.209937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2C010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A250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D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13D23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121.474261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087E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30.113651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22239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1853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4D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C79AB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121.286821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EAE0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30.168951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7D10F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0B040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0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63C8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121.485923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77B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30.076627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3B742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24AD7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2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5E02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121.330902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0F31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30.181499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DFBDC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FE85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D3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0AC0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121.372381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EFFD3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30.274311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2B1CD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16639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6C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5079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121.389917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EB6AB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30.305114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7B8AF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0349E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1BE1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121.406811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4DE3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30.268621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F2A77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1A2A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B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2B33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121.426241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42529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30.205171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BE21A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0C4F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0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A548B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121.455031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E630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30.220971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C6C49E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57161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6C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8246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121.487661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B974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30.189731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DE81D9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019D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9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030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121.480661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2D3A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30.165361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A94D7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09740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2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20C4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121.335928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25E7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30.155125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437E0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0ED53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D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825F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121.520501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03A7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30.131161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C712F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72498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7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3F9C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121.532594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28D2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30.158581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016A3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15755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F1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4920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121.418944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564F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30.171241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19E4B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3C75E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B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8132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121.172842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9A63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30.211339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65843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6D2D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8A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0522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121.242161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E943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30.155981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7069E3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5301A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4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6FAB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121.213341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E3E4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30.207991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8E136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413F0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C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F47A9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121.206451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59E6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30.190081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DB18B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18B62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8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B8E5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121.450818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8D53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30.26554498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73E2D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  <w:tr w14:paraId="7A8ED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5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564EA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121.50333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5E27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30.20688265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C21EB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可利用耕保资源</w:t>
            </w:r>
          </w:p>
        </w:tc>
      </w:tr>
    </w:tbl>
    <w:p w14:paraId="42C0C9DE">
      <w:pPr>
        <w:spacing w:line="560" w:lineRule="exact"/>
        <w:ind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、露天焚烧视频巡查服务</w:t>
      </w:r>
    </w:p>
    <w:p w14:paraId="51C788DC"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为进一步加强露天焚烧巡查力度，提供露天焚烧视频巡查服务，驻点1人，全天候进行视频巡查。</w:t>
      </w:r>
    </w:p>
    <w:p w14:paraId="6D25CB42">
      <w:pPr>
        <w:pStyle w:val="20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05DE37A">
      <w:pPr>
        <w:pStyle w:val="20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3008DDD">
      <w:pPr>
        <w:pStyle w:val="20"/>
        <w:spacing w:beforeAutospacing="0" w:afterAutospacing="0" w:line="56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7199C81">
      <w:pPr>
        <w:rPr>
          <w:rFonts w:hint="eastAsia"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br w:type="page"/>
      </w:r>
    </w:p>
    <w:p w14:paraId="7BA6670A">
      <w:pPr>
        <w:spacing w:after="156" w:afterLines="50" w:line="520" w:lineRule="exact"/>
        <w:jc w:val="left"/>
        <w:outlineLvl w:val="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t>附件2</w:t>
      </w:r>
    </w:p>
    <w:p w14:paraId="1ED4B337">
      <w:pPr>
        <w:spacing w:before="156" w:beforeLines="50" w:after="156" w:afterLines="50"/>
        <w:jc w:val="center"/>
        <w:rPr>
          <w:rFonts w:hint="eastAsia" w:ascii="方正仿宋_GB2312" w:hAnsi="方正仿宋_GB2312" w:eastAsia="方正仿宋_GB2312" w:cs="方正仿宋_GB2312"/>
          <w:bCs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慈溪市火点预警管理系统项目采购报价单</w:t>
      </w:r>
    </w:p>
    <w:tbl>
      <w:tblPr>
        <w:tblStyle w:val="23"/>
        <w:tblW w:w="84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5094"/>
        <w:gridCol w:w="2391"/>
      </w:tblGrid>
      <w:tr w14:paraId="2B750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7" w:type="dxa"/>
            <w:vAlign w:val="center"/>
          </w:tcPr>
          <w:p w14:paraId="77E30066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5094" w:type="dxa"/>
            <w:vAlign w:val="center"/>
          </w:tcPr>
          <w:p w14:paraId="409BE93C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采购内容</w:t>
            </w:r>
          </w:p>
        </w:tc>
        <w:tc>
          <w:tcPr>
            <w:tcW w:w="2391" w:type="dxa"/>
            <w:vAlign w:val="center"/>
          </w:tcPr>
          <w:p w14:paraId="3C0C92E7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报价（万元）</w:t>
            </w:r>
          </w:p>
        </w:tc>
      </w:tr>
      <w:tr w14:paraId="6FC9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7" w:type="dxa"/>
            <w:vAlign w:val="center"/>
          </w:tcPr>
          <w:p w14:paraId="399BF1DC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5094" w:type="dxa"/>
            <w:vAlign w:val="center"/>
          </w:tcPr>
          <w:p w14:paraId="309A75DA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35套高清云台摄像机火点智能预警服务</w:t>
            </w:r>
          </w:p>
        </w:tc>
        <w:tc>
          <w:tcPr>
            <w:tcW w:w="2391" w:type="dxa"/>
            <w:vAlign w:val="center"/>
          </w:tcPr>
          <w:p w14:paraId="40A5ABEA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B09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7" w:type="dxa"/>
            <w:vAlign w:val="center"/>
          </w:tcPr>
          <w:p w14:paraId="1B1A2875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5094" w:type="dxa"/>
            <w:vAlign w:val="center"/>
          </w:tcPr>
          <w:p w14:paraId="11881F68">
            <w:pPr>
              <w:snapToGrid w:val="0"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28套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（可利用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耕保资源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火点智能预警服务预警服务</w:t>
            </w:r>
          </w:p>
        </w:tc>
        <w:tc>
          <w:tcPr>
            <w:tcW w:w="2391" w:type="dxa"/>
            <w:vAlign w:val="center"/>
          </w:tcPr>
          <w:p w14:paraId="7E750D10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61F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7" w:type="dxa"/>
            <w:vAlign w:val="center"/>
          </w:tcPr>
          <w:p w14:paraId="2B6AE210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5094" w:type="dxa"/>
            <w:vAlign w:val="center"/>
          </w:tcPr>
          <w:p w14:paraId="0D6D9983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露天焚烧视频巡查服务</w:t>
            </w:r>
          </w:p>
        </w:tc>
        <w:tc>
          <w:tcPr>
            <w:tcW w:w="2391" w:type="dxa"/>
            <w:vAlign w:val="center"/>
          </w:tcPr>
          <w:p w14:paraId="5498D3BF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B2CF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091" w:type="dxa"/>
            <w:gridSpan w:val="2"/>
            <w:vAlign w:val="center"/>
          </w:tcPr>
          <w:p w14:paraId="70054D0E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合计</w:t>
            </w:r>
          </w:p>
        </w:tc>
        <w:tc>
          <w:tcPr>
            <w:tcW w:w="2391" w:type="dxa"/>
            <w:vAlign w:val="center"/>
          </w:tcPr>
          <w:p w14:paraId="13F2E154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32B3AAFA">
      <w:pPr>
        <w:pStyle w:val="20"/>
        <w:spacing w:beforeAutospacing="0" w:afterAutospacing="0" w:line="560" w:lineRule="exact"/>
        <w:jc w:val="both"/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注：1、以上报价应包含项目所需一切费用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，服务期限为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1年。</w:t>
      </w:r>
    </w:p>
    <w:p w14:paraId="2F9DE176">
      <w:pPr>
        <w:pStyle w:val="20"/>
        <w:spacing w:beforeAutospacing="0" w:afterAutospacing="0" w:line="56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2、本次询价为市场调研，非正式采购。</w:t>
      </w:r>
    </w:p>
    <w:p w14:paraId="19A20F34">
      <w:pP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</w:p>
    <w:p w14:paraId="1727B34D">
      <w:pPr>
        <w:ind w:firstLine="640" w:firstLineChars="200"/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</w:p>
    <w:p w14:paraId="0F59FD1B">
      <w:pPr>
        <w:pStyle w:val="2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   报价单位（加盖公章）：</w:t>
      </w:r>
    </w:p>
    <w:p w14:paraId="2E85703A">
      <w:pPr>
        <w:pStyle w:val="2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6FF8199">
      <w:pPr>
        <w:snapToGrid w:val="0"/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年   月   日</w:t>
      </w:r>
    </w:p>
    <w:sectPr>
      <w:footerReference r:id="rId5" w:type="default"/>
      <w:pgSz w:w="11906" w:h="16838"/>
      <w:pgMar w:top="1440" w:right="1689" w:bottom="1440" w:left="1689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CC94E">
    <w:pPr>
      <w:pStyle w:val="1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92BE36">
                          <w:pPr>
                            <w:pStyle w:val="1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92BE36">
                    <w:pPr>
                      <w:pStyle w:val="1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457AC"/>
    <w:multiLevelType w:val="multilevel"/>
    <w:tmpl w:val="31C457AC"/>
    <w:lvl w:ilvl="0" w:tentative="0">
      <w:start w:val="1"/>
      <w:numFmt w:val="decimal"/>
      <w:pStyle w:val="29"/>
      <w:lvlText w:val="%1、"/>
      <w:lvlJc w:val="left"/>
      <w:pPr>
        <w:ind w:left="66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570CCB01"/>
    <w:multiLevelType w:val="multilevel"/>
    <w:tmpl w:val="570CCB0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yZTJmOWZhYjc1MzMzNmNmZmI5NDk4ZTllNDEzNGEifQ=="/>
  </w:docVars>
  <w:rsids>
    <w:rsidRoot w:val="352F40AA"/>
    <w:rsid w:val="000032B1"/>
    <w:rsid w:val="0003180E"/>
    <w:rsid w:val="00031CAA"/>
    <w:rsid w:val="0029324D"/>
    <w:rsid w:val="002B10AB"/>
    <w:rsid w:val="002B450E"/>
    <w:rsid w:val="002E592D"/>
    <w:rsid w:val="003270D5"/>
    <w:rsid w:val="003504FB"/>
    <w:rsid w:val="003538CD"/>
    <w:rsid w:val="003A62D6"/>
    <w:rsid w:val="003B4DCC"/>
    <w:rsid w:val="003C4641"/>
    <w:rsid w:val="00407952"/>
    <w:rsid w:val="004F4AD8"/>
    <w:rsid w:val="00545A21"/>
    <w:rsid w:val="005E177B"/>
    <w:rsid w:val="00641BAF"/>
    <w:rsid w:val="00703699"/>
    <w:rsid w:val="00812D7D"/>
    <w:rsid w:val="00872E74"/>
    <w:rsid w:val="008E0158"/>
    <w:rsid w:val="009077A7"/>
    <w:rsid w:val="00932552"/>
    <w:rsid w:val="009C37A7"/>
    <w:rsid w:val="00A37A84"/>
    <w:rsid w:val="00C967AF"/>
    <w:rsid w:val="00CC0C6A"/>
    <w:rsid w:val="00CF49FC"/>
    <w:rsid w:val="00D8020C"/>
    <w:rsid w:val="00E2174A"/>
    <w:rsid w:val="00E25D06"/>
    <w:rsid w:val="00EC4EF6"/>
    <w:rsid w:val="00FC5D03"/>
    <w:rsid w:val="00FD1378"/>
    <w:rsid w:val="01024F49"/>
    <w:rsid w:val="0103164E"/>
    <w:rsid w:val="01DE0E5E"/>
    <w:rsid w:val="02AC0754"/>
    <w:rsid w:val="044F0706"/>
    <w:rsid w:val="04B3453A"/>
    <w:rsid w:val="05A01F2B"/>
    <w:rsid w:val="064E5CDB"/>
    <w:rsid w:val="07EC787E"/>
    <w:rsid w:val="08ED0BDB"/>
    <w:rsid w:val="09BA2303"/>
    <w:rsid w:val="0B596BA0"/>
    <w:rsid w:val="0C6A3D26"/>
    <w:rsid w:val="0E236E8B"/>
    <w:rsid w:val="0FDD4D40"/>
    <w:rsid w:val="10B00243"/>
    <w:rsid w:val="115B6936"/>
    <w:rsid w:val="12134A98"/>
    <w:rsid w:val="127D7762"/>
    <w:rsid w:val="12861EE1"/>
    <w:rsid w:val="131114C5"/>
    <w:rsid w:val="13386F35"/>
    <w:rsid w:val="143E4A1F"/>
    <w:rsid w:val="144177B7"/>
    <w:rsid w:val="14F32957"/>
    <w:rsid w:val="15874A6C"/>
    <w:rsid w:val="162D039C"/>
    <w:rsid w:val="168C6E8D"/>
    <w:rsid w:val="18EB5447"/>
    <w:rsid w:val="18F00A1F"/>
    <w:rsid w:val="19357C2A"/>
    <w:rsid w:val="19E45D51"/>
    <w:rsid w:val="1D3FEC02"/>
    <w:rsid w:val="1E8365BC"/>
    <w:rsid w:val="1EFDF55A"/>
    <w:rsid w:val="1F470500"/>
    <w:rsid w:val="1FFFA46A"/>
    <w:rsid w:val="2009465B"/>
    <w:rsid w:val="205C64A1"/>
    <w:rsid w:val="21331CB7"/>
    <w:rsid w:val="21FF7E4C"/>
    <w:rsid w:val="22DA1630"/>
    <w:rsid w:val="23B06265"/>
    <w:rsid w:val="23FE6B35"/>
    <w:rsid w:val="25F4C519"/>
    <w:rsid w:val="26D13937"/>
    <w:rsid w:val="26D9F5B9"/>
    <w:rsid w:val="27BA5D13"/>
    <w:rsid w:val="28FD5C97"/>
    <w:rsid w:val="296A04D0"/>
    <w:rsid w:val="29CC6D34"/>
    <w:rsid w:val="29FFAEEC"/>
    <w:rsid w:val="2A1D6EBF"/>
    <w:rsid w:val="2B0E300A"/>
    <w:rsid w:val="2BE03E2F"/>
    <w:rsid w:val="2BE2717F"/>
    <w:rsid w:val="2C61079C"/>
    <w:rsid w:val="2D8D306A"/>
    <w:rsid w:val="2D9253F8"/>
    <w:rsid w:val="2DC07DFB"/>
    <w:rsid w:val="2E5A2418"/>
    <w:rsid w:val="2EBE6F3E"/>
    <w:rsid w:val="2FACE9A8"/>
    <w:rsid w:val="2FCD5A40"/>
    <w:rsid w:val="304E4B09"/>
    <w:rsid w:val="309061AB"/>
    <w:rsid w:val="30F15FBD"/>
    <w:rsid w:val="325904C6"/>
    <w:rsid w:val="325E1D73"/>
    <w:rsid w:val="32A01234"/>
    <w:rsid w:val="352F40AA"/>
    <w:rsid w:val="356FC200"/>
    <w:rsid w:val="358C4135"/>
    <w:rsid w:val="36146F36"/>
    <w:rsid w:val="37AA6E0D"/>
    <w:rsid w:val="37EF3954"/>
    <w:rsid w:val="39D40285"/>
    <w:rsid w:val="3A8613BD"/>
    <w:rsid w:val="3C76094E"/>
    <w:rsid w:val="3E6F3A27"/>
    <w:rsid w:val="3F1E22CE"/>
    <w:rsid w:val="3F7F70B9"/>
    <w:rsid w:val="3FE2492B"/>
    <w:rsid w:val="3FF1653A"/>
    <w:rsid w:val="3FFB4B13"/>
    <w:rsid w:val="3FFF60B1"/>
    <w:rsid w:val="40AD7F08"/>
    <w:rsid w:val="41C01CFF"/>
    <w:rsid w:val="426D74C6"/>
    <w:rsid w:val="42907FB1"/>
    <w:rsid w:val="42A15E70"/>
    <w:rsid w:val="43C755E8"/>
    <w:rsid w:val="444A7FC7"/>
    <w:rsid w:val="44C304A5"/>
    <w:rsid w:val="45E768BF"/>
    <w:rsid w:val="46027119"/>
    <w:rsid w:val="47411B55"/>
    <w:rsid w:val="47F5E907"/>
    <w:rsid w:val="48640CAA"/>
    <w:rsid w:val="48A5518A"/>
    <w:rsid w:val="48CC1B70"/>
    <w:rsid w:val="4C812E14"/>
    <w:rsid w:val="4D571467"/>
    <w:rsid w:val="4D5F0B58"/>
    <w:rsid w:val="4F2B6097"/>
    <w:rsid w:val="4F4026F2"/>
    <w:rsid w:val="4FE6773D"/>
    <w:rsid w:val="4FEF2393"/>
    <w:rsid w:val="503C25D7"/>
    <w:rsid w:val="51460630"/>
    <w:rsid w:val="5227DED4"/>
    <w:rsid w:val="52643C20"/>
    <w:rsid w:val="52F768EA"/>
    <w:rsid w:val="532F2D81"/>
    <w:rsid w:val="53C38778"/>
    <w:rsid w:val="5583158B"/>
    <w:rsid w:val="565623D7"/>
    <w:rsid w:val="56840D7A"/>
    <w:rsid w:val="56B7773E"/>
    <w:rsid w:val="56BF73EC"/>
    <w:rsid w:val="56C3314B"/>
    <w:rsid w:val="57DA943E"/>
    <w:rsid w:val="580B61E2"/>
    <w:rsid w:val="58625F6F"/>
    <w:rsid w:val="59126EAD"/>
    <w:rsid w:val="596757D9"/>
    <w:rsid w:val="59DB7BE7"/>
    <w:rsid w:val="59F7781F"/>
    <w:rsid w:val="5A9553B4"/>
    <w:rsid w:val="5AA721BA"/>
    <w:rsid w:val="5B9C715C"/>
    <w:rsid w:val="5C37284A"/>
    <w:rsid w:val="5C3E640E"/>
    <w:rsid w:val="5D041203"/>
    <w:rsid w:val="5D6D32EA"/>
    <w:rsid w:val="5E3E42FC"/>
    <w:rsid w:val="5E747465"/>
    <w:rsid w:val="5F4408D8"/>
    <w:rsid w:val="5FBE00F7"/>
    <w:rsid w:val="5FF2D167"/>
    <w:rsid w:val="5FF35551"/>
    <w:rsid w:val="6030204D"/>
    <w:rsid w:val="60437223"/>
    <w:rsid w:val="608D588B"/>
    <w:rsid w:val="61DF3FED"/>
    <w:rsid w:val="625B63C5"/>
    <w:rsid w:val="647944D1"/>
    <w:rsid w:val="64E33DF4"/>
    <w:rsid w:val="65FD0FDB"/>
    <w:rsid w:val="666E25AC"/>
    <w:rsid w:val="68642D18"/>
    <w:rsid w:val="692979C3"/>
    <w:rsid w:val="6A4277AC"/>
    <w:rsid w:val="6A905AA9"/>
    <w:rsid w:val="6DDB0DB9"/>
    <w:rsid w:val="6DE64007"/>
    <w:rsid w:val="6FAE0667"/>
    <w:rsid w:val="6FE81430"/>
    <w:rsid w:val="6FF72786"/>
    <w:rsid w:val="70752777"/>
    <w:rsid w:val="70AD5162"/>
    <w:rsid w:val="71152BC1"/>
    <w:rsid w:val="71203F73"/>
    <w:rsid w:val="72930C07"/>
    <w:rsid w:val="72BD0230"/>
    <w:rsid w:val="72DF0B24"/>
    <w:rsid w:val="73AD7AA7"/>
    <w:rsid w:val="73DA541A"/>
    <w:rsid w:val="74146CF4"/>
    <w:rsid w:val="74DA4735"/>
    <w:rsid w:val="75BB6C8D"/>
    <w:rsid w:val="7630676D"/>
    <w:rsid w:val="76AB2404"/>
    <w:rsid w:val="77036B7B"/>
    <w:rsid w:val="773ECCE2"/>
    <w:rsid w:val="77FFC7C8"/>
    <w:rsid w:val="782776F3"/>
    <w:rsid w:val="7A1A4C6A"/>
    <w:rsid w:val="7AC07D6E"/>
    <w:rsid w:val="7AC52BAB"/>
    <w:rsid w:val="7AD14F03"/>
    <w:rsid w:val="7B315461"/>
    <w:rsid w:val="7B7110D8"/>
    <w:rsid w:val="7B71585E"/>
    <w:rsid w:val="7BFBC5FB"/>
    <w:rsid w:val="7C8617DD"/>
    <w:rsid w:val="7D3D9512"/>
    <w:rsid w:val="7D547DF1"/>
    <w:rsid w:val="7DAF195E"/>
    <w:rsid w:val="7DFFD2A8"/>
    <w:rsid w:val="7E064983"/>
    <w:rsid w:val="7EBC51B6"/>
    <w:rsid w:val="7F2E4CC1"/>
    <w:rsid w:val="7F768897"/>
    <w:rsid w:val="7FC7EC16"/>
    <w:rsid w:val="7FF1BF66"/>
    <w:rsid w:val="7FFF1C8F"/>
    <w:rsid w:val="A5EF14A8"/>
    <w:rsid w:val="AED709A1"/>
    <w:rsid w:val="B7EBCD32"/>
    <w:rsid w:val="BB7EA090"/>
    <w:rsid w:val="BBBF4B80"/>
    <w:rsid w:val="BF1FD3DE"/>
    <w:rsid w:val="D5F9BF62"/>
    <w:rsid w:val="DADC95D9"/>
    <w:rsid w:val="DB4F2231"/>
    <w:rsid w:val="DBA56DAE"/>
    <w:rsid w:val="DBF63514"/>
    <w:rsid w:val="DCF872B4"/>
    <w:rsid w:val="DFBFDF5C"/>
    <w:rsid w:val="E5FDA717"/>
    <w:rsid w:val="E8EBCEB3"/>
    <w:rsid w:val="ED7FE3CE"/>
    <w:rsid w:val="EFFBCF65"/>
    <w:rsid w:val="F3AF3CDF"/>
    <w:rsid w:val="F6BB355F"/>
    <w:rsid w:val="F9F7C66B"/>
    <w:rsid w:val="FB5AF425"/>
    <w:rsid w:val="FBDB368F"/>
    <w:rsid w:val="FBEDC7D4"/>
    <w:rsid w:val="FBF54319"/>
    <w:rsid w:val="FBF791EB"/>
    <w:rsid w:val="FBFE11DB"/>
    <w:rsid w:val="FED70846"/>
    <w:rsid w:val="FEFF83B6"/>
    <w:rsid w:val="FF977A54"/>
    <w:rsid w:val="FFBA5B8F"/>
    <w:rsid w:val="FFBD9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6"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6">
    <w:name w:val="heading 5"/>
    <w:basedOn w:val="1"/>
    <w:next w:val="1"/>
    <w:link w:val="34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12">
    <w:name w:val="Body Text"/>
    <w:basedOn w:val="1"/>
    <w:next w:val="13"/>
    <w:qFormat/>
    <w:uiPriority w:val="0"/>
    <w:pPr>
      <w:spacing w:after="120"/>
    </w:pPr>
  </w:style>
  <w:style w:type="paragraph" w:styleId="13">
    <w:name w:val="Body Text First Indent"/>
    <w:basedOn w:val="12"/>
    <w:next w:val="14"/>
    <w:qFormat/>
    <w:uiPriority w:val="0"/>
    <w:pPr>
      <w:spacing w:line="360" w:lineRule="auto"/>
    </w:pPr>
    <w:rPr>
      <w:i/>
    </w:rPr>
  </w:style>
  <w:style w:type="paragraph" w:styleId="14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5">
    <w:name w:val="Body Text Indent"/>
    <w:basedOn w:val="1"/>
    <w:next w:val="1"/>
    <w:unhideWhenUsed/>
    <w:qFormat/>
    <w:uiPriority w:val="0"/>
    <w:pPr>
      <w:spacing w:after="120"/>
      <w:ind w:left="420" w:leftChars="200"/>
    </w:pPr>
    <w:rPr>
      <w:szCs w:val="20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1"/>
    <w:next w:val="1"/>
    <w:qFormat/>
    <w:uiPriority w:val="0"/>
  </w:style>
  <w:style w:type="paragraph" w:styleId="19">
    <w:name w:val="toc 2"/>
    <w:basedOn w:val="1"/>
    <w:next w:val="1"/>
    <w:qFormat/>
    <w:uiPriority w:val="0"/>
    <w:pPr>
      <w:ind w:left="420" w:leftChars="200"/>
    </w:pPr>
  </w:style>
  <w:style w:type="paragraph" w:styleId="2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1">
    <w:name w:val="Body Text First Indent 2"/>
    <w:basedOn w:val="15"/>
    <w:next w:val="1"/>
    <w:unhideWhenUsed/>
    <w:qFormat/>
    <w:uiPriority w:val="0"/>
    <w:pPr>
      <w:widowControl/>
      <w:spacing w:line="360" w:lineRule="auto"/>
      <w:ind w:left="0" w:leftChars="0" w:firstLine="210"/>
    </w:pPr>
    <w:rPr>
      <w:rFonts w:eastAsia="等线 Light"/>
      <w:sz w:val="24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b/>
    </w:rPr>
  </w:style>
  <w:style w:type="paragraph" w:customStyle="1" w:styleId="26">
    <w:name w:val="Default"/>
    <w:unhideWhenUsed/>
    <w:qFormat/>
    <w:uiPriority w:val="99"/>
    <w:pPr>
      <w:widowControl w:val="0"/>
      <w:autoSpaceDE w:val="0"/>
      <w:autoSpaceDN w:val="0"/>
      <w:spacing w:after="160" w:line="278" w:lineRule="auto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7">
    <w:name w:val="A标题4"/>
    <w:basedOn w:val="4"/>
    <w:next w:val="1"/>
    <w:qFormat/>
    <w:uiPriority w:val="0"/>
    <w:pPr>
      <w:keepNext w:val="0"/>
      <w:keepLines w:val="0"/>
      <w:tabs>
        <w:tab w:val="left" w:pos="851"/>
      </w:tabs>
      <w:autoSpaceDE w:val="0"/>
      <w:autoSpaceDN w:val="0"/>
      <w:spacing w:before="0" w:after="0" w:line="240" w:lineRule="auto"/>
      <w:ind w:left="340" w:firstLine="510"/>
      <w:jc w:val="left"/>
    </w:pPr>
    <w:rPr>
      <w:rFonts w:ascii="Calibri" w:hAnsi="Calibri" w:eastAsia="宋体" w:cs="宋体"/>
      <w:kern w:val="0"/>
      <w:sz w:val="24"/>
      <w:szCs w:val="20"/>
      <w:lang w:val="zh-CN" w:bidi="zh-CN"/>
    </w:rPr>
  </w:style>
  <w:style w:type="paragraph" w:customStyle="1" w:styleId="28">
    <w:name w:val="*正文"/>
    <w:basedOn w:val="11"/>
    <w:qFormat/>
    <w:uiPriority w:val="0"/>
    <w:pPr>
      <w:adjustRightInd w:val="0"/>
      <w:spacing w:line="315" w:lineRule="atLeast"/>
      <w:ind w:firstLine="567" w:firstLineChars="0"/>
      <w:jc w:val="left"/>
      <w:textAlignment w:val="baseline"/>
    </w:pPr>
    <w:rPr>
      <w:rFonts w:ascii="Calibri" w:hAnsi="Calibri" w:eastAsia="宋体" w:cs="Times New Roman"/>
      <w:kern w:val="0"/>
    </w:rPr>
  </w:style>
  <w:style w:type="paragraph" w:customStyle="1" w:styleId="29">
    <w:name w:val="A标题3"/>
    <w:basedOn w:val="3"/>
    <w:next w:val="1"/>
    <w:qFormat/>
    <w:uiPriority w:val="0"/>
    <w:pPr>
      <w:numPr>
        <w:ilvl w:val="0"/>
        <w:numId w:val="2"/>
      </w:numPr>
      <w:tabs>
        <w:tab w:val="left" w:pos="720"/>
        <w:tab w:val="left" w:pos="851"/>
      </w:tabs>
      <w:adjustRightInd w:val="0"/>
      <w:spacing w:before="0" w:after="0" w:line="360" w:lineRule="auto"/>
      <w:textAlignment w:val="baseline"/>
    </w:pPr>
    <w:rPr>
      <w:rFonts w:ascii="仿宋" w:hAnsi="仿宋" w:eastAsia="仿宋" w:cs="Times New Roman"/>
      <w:b w:val="0"/>
      <w:kern w:val="24"/>
      <w:sz w:val="24"/>
    </w:rPr>
  </w:style>
  <w:style w:type="paragraph" w:customStyle="1" w:styleId="30">
    <w:name w:val="WPSOffice手动目录 1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1">
    <w:name w:val="WPSOffice手动目录 2"/>
    <w:qFormat/>
    <w:uiPriority w:val="0"/>
    <w:pPr>
      <w:spacing w:after="160" w:line="278" w:lineRule="auto"/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2">
    <w:name w:val="WPSOffice手动目录 3"/>
    <w:qFormat/>
    <w:uiPriority w:val="0"/>
    <w:pPr>
      <w:spacing w:after="160" w:line="278" w:lineRule="auto"/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33">
    <w:name w:val="fontstyle21"/>
    <w:basedOn w:val="24"/>
    <w:qFormat/>
    <w:uiPriority w:val="0"/>
    <w:rPr>
      <w:rFonts w:hint="eastAsia" w:ascii="宋体" w:hAnsi="宋体" w:eastAsia="宋体" w:cs="宋体"/>
      <w:color w:val="000000"/>
      <w:sz w:val="24"/>
      <w:szCs w:val="24"/>
    </w:rPr>
  </w:style>
  <w:style w:type="character" w:customStyle="1" w:styleId="34">
    <w:name w:val="标题 5 字符"/>
    <w:basedOn w:val="24"/>
    <w:link w:val="6"/>
    <w:semiHidden/>
    <w:qFormat/>
    <w:uiPriority w:val="0"/>
    <w:rPr>
      <w:rFonts w:asciiTheme="minorHAnsi" w:hAnsiTheme="minorHAnsi" w:eastAsiaTheme="minorEastAsia" w:cstheme="minorBidi"/>
      <w:b/>
      <w:kern w:val="2"/>
      <w:sz w:val="28"/>
      <w:szCs w:val="24"/>
    </w:rPr>
  </w:style>
  <w:style w:type="paragraph" w:customStyle="1" w:styleId="35">
    <w:name w:val="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</w:rPr>
  </w:style>
  <w:style w:type="character" w:customStyle="1" w:styleId="36">
    <w:name w:val="标题 3 字符"/>
    <w:link w:val="4"/>
    <w:qFormat/>
    <w:uiPriority w:val="0"/>
    <w:rPr>
      <w:rFonts w:asciiTheme="minorHAnsi" w:hAnsiTheme="minorHAnsi" w:eastAsiaTheme="minorEastAsia" w:cstheme="minorBidi"/>
      <w:b/>
      <w:kern w:val="2"/>
      <w:sz w:val="32"/>
      <w:szCs w:val="24"/>
    </w:rPr>
  </w:style>
  <w:style w:type="paragraph" w:customStyle="1" w:styleId="37">
    <w:name w:val="Revision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1286</Words>
  <Characters>1333</Characters>
  <Lines>62</Lines>
  <Paragraphs>57</Paragraphs>
  <TotalTime>16</TotalTime>
  <ScaleCrop>false</ScaleCrop>
  <LinksUpToDate>false</LinksUpToDate>
  <CharactersWithSpaces>1411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2025-05-10T19:09:00Z</dcterms:created>
  <dc:creator>姚瑞</dc:creator>
  <cp:lastModifiedBy>123</cp:lastModifiedBy>
  <cp:lastPrinted>2025-04-27T08:42:00Z</cp:lastPrinted>
  <dcterms:modified xsi:type="dcterms:W3CDTF">2025-08-19T09:13:26Z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A996777887544612AD3BDC7453A2864D_13</vt:lpwstr>
  </property>
  <property fmtid="{D5CDD505-2E9C-101B-9397-08002B2CF9AE}" pid="4" name="KSOTemplateDocerSaveRecord">
    <vt:lpwstr>eyJoZGlkIjoiYTE4MDljNGJiYTQ2ZDBhOTBiY2VjZGQ2ZDEwOWZhNTEiLCJ1c2VySWQiOiIyNDYzNzE0MjQifQ==</vt:lpwstr>
  </property>
</Properties>
</file>